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EE1" w:rsidRDefault="00962EE1" w:rsidP="00962EE1">
      <w:pPr>
        <w:jc w:val="center"/>
        <w:rPr>
          <w:b/>
          <w:bCs/>
          <w:spacing w:val="20"/>
          <w:sz w:val="44"/>
        </w:rPr>
      </w:pPr>
      <w:r>
        <w:rPr>
          <w:rFonts w:hint="eastAsia"/>
          <w:b/>
          <w:bCs/>
          <w:spacing w:val="20"/>
          <w:sz w:val="44"/>
        </w:rPr>
        <w:t>扬州大学医学院教案</w:t>
      </w:r>
    </w:p>
    <w:p w:rsidR="00962EE1" w:rsidRDefault="00962EE1" w:rsidP="00962EE1">
      <w:pPr>
        <w:spacing w:line="440" w:lineRule="exact"/>
        <w:rPr>
          <w:rFonts w:eastAsia="黑体"/>
          <w:sz w:val="24"/>
        </w:rPr>
      </w:pPr>
    </w:p>
    <w:p w:rsidR="00962EE1" w:rsidRDefault="00962EE1" w:rsidP="00962EE1">
      <w:pPr>
        <w:spacing w:line="440" w:lineRule="exact"/>
        <w:rPr>
          <w:rFonts w:eastAsia="黑体"/>
          <w:sz w:val="24"/>
          <w:u w:val="single"/>
        </w:rPr>
      </w:pPr>
      <w:r>
        <w:rPr>
          <w:rFonts w:eastAsia="黑体" w:hint="eastAsia"/>
          <w:sz w:val="24"/>
        </w:rPr>
        <w:t>教师姓名</w:t>
      </w:r>
      <w:r>
        <w:rPr>
          <w:rFonts w:eastAsia="黑体" w:hint="eastAsia"/>
          <w:sz w:val="24"/>
          <w:u w:val="single"/>
        </w:rPr>
        <w:t xml:space="preserve">     </w:t>
      </w:r>
      <w:r>
        <w:rPr>
          <w:rFonts w:ascii="宋体" w:hAnsi="宋体" w:cs="宋体" w:hint="eastAsia"/>
          <w:bCs/>
          <w:kern w:val="0"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吴晓玲 </w:t>
      </w:r>
      <w:r>
        <w:rPr>
          <w:rFonts w:ascii="宋体" w:hAnsi="宋体" w:cs="宋体" w:hint="eastAsia"/>
          <w:bCs/>
          <w:kern w:val="0"/>
          <w:sz w:val="24"/>
          <w:u w:val="single"/>
        </w:rPr>
        <w:t xml:space="preserve"> 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eastAsia="黑体" w:hint="eastAsia"/>
          <w:sz w:val="24"/>
          <w:u w:val="single"/>
        </w:rPr>
        <w:t xml:space="preserve">      </w:t>
      </w:r>
      <w:r>
        <w:rPr>
          <w:rFonts w:eastAsia="黑体" w:hint="eastAsia"/>
          <w:sz w:val="24"/>
        </w:rPr>
        <w:t xml:space="preserve">     </w:t>
      </w:r>
      <w:r>
        <w:rPr>
          <w:rFonts w:eastAsia="黑体" w:hint="eastAsia"/>
          <w:sz w:val="24"/>
        </w:rPr>
        <w:t>课程</w:t>
      </w:r>
      <w:r>
        <w:rPr>
          <w:rFonts w:eastAsia="黑体" w:hint="eastAsia"/>
          <w:sz w:val="24"/>
          <w:u w:val="single"/>
        </w:rPr>
        <w:t xml:space="preserve">  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 外科护理学  </w:t>
      </w:r>
      <w:r>
        <w:rPr>
          <w:rFonts w:ascii="宋体" w:hAnsi="宋体" w:cs="宋体" w:hint="eastAsia"/>
          <w:bCs/>
          <w:kern w:val="0"/>
          <w:sz w:val="24"/>
          <w:u w:val="single"/>
        </w:rPr>
        <w:t xml:space="preserve">  </w:t>
      </w:r>
      <w:r>
        <w:rPr>
          <w:rFonts w:eastAsia="黑体" w:hint="eastAsia"/>
          <w:sz w:val="24"/>
          <w:u w:val="single"/>
        </w:rPr>
        <w:t xml:space="preserve">                   </w:t>
      </w:r>
    </w:p>
    <w:p w:rsidR="00962EE1" w:rsidRDefault="00962EE1" w:rsidP="00962EE1">
      <w:pPr>
        <w:spacing w:line="44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专业</w:t>
      </w:r>
      <w:r>
        <w:rPr>
          <w:rFonts w:eastAsia="黑体" w:hint="eastAsia"/>
          <w:sz w:val="24"/>
          <w:u w:val="single"/>
        </w:rPr>
        <w:t xml:space="preserve">     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 护理专业 </w:t>
      </w:r>
      <w:r>
        <w:rPr>
          <w:rFonts w:eastAsia="黑体" w:hint="eastAsia"/>
          <w:sz w:val="24"/>
          <w:u w:val="single"/>
        </w:rPr>
        <w:t xml:space="preserve">            </w:t>
      </w:r>
      <w:r>
        <w:rPr>
          <w:rFonts w:eastAsia="黑体" w:hint="eastAsia"/>
          <w:sz w:val="24"/>
        </w:rPr>
        <w:t>班级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>1301 ，1302</w:t>
      </w:r>
      <w:r>
        <w:rPr>
          <w:rFonts w:eastAsia="黑体" w:hint="eastAsia"/>
          <w:b/>
          <w:sz w:val="24"/>
          <w:u w:val="single"/>
        </w:rPr>
        <w:t xml:space="preserve">  </w:t>
      </w:r>
      <w:r>
        <w:rPr>
          <w:rFonts w:eastAsia="黑体" w:hint="eastAsia"/>
          <w:b/>
          <w:sz w:val="24"/>
        </w:rPr>
        <w:t xml:space="preserve"> 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2015 </w:t>
      </w:r>
      <w:r>
        <w:rPr>
          <w:rFonts w:eastAsia="黑体" w:hint="eastAsia"/>
          <w:b/>
          <w:sz w:val="24"/>
        </w:rPr>
        <w:t>年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5 </w:t>
      </w:r>
      <w:r>
        <w:rPr>
          <w:rFonts w:eastAsia="黑体" w:hint="eastAsia"/>
          <w:b/>
          <w:sz w:val="24"/>
        </w:rPr>
        <w:t>月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>4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eastAsia="黑体" w:hint="eastAsia"/>
          <w:sz w:val="24"/>
          <w:u w:val="single"/>
        </w:rPr>
        <w:t xml:space="preserve"> </w:t>
      </w:r>
      <w:r>
        <w:rPr>
          <w:rFonts w:eastAsia="黑体" w:hint="eastAsia"/>
          <w:sz w:val="24"/>
        </w:rPr>
        <w:t>日</w:t>
      </w:r>
    </w:p>
    <w:p w:rsidR="00962EE1" w:rsidRDefault="00962EE1" w:rsidP="00962EE1">
      <w:pPr>
        <w:spacing w:line="440" w:lineRule="exact"/>
        <w:rPr>
          <w:rFonts w:ascii="仿宋_GB2312" w:eastAsia="仿宋_GB2312" w:hAnsi="宋体" w:cs="宋体"/>
          <w:bCs/>
          <w:kern w:val="0"/>
          <w:sz w:val="24"/>
          <w:u w:val="single"/>
        </w:rPr>
      </w:pPr>
      <w:r>
        <w:rPr>
          <w:rFonts w:eastAsia="黑体" w:hint="eastAsia"/>
          <w:sz w:val="24"/>
        </w:rPr>
        <w:t>题目</w:t>
      </w:r>
      <w:r>
        <w:rPr>
          <w:rFonts w:eastAsia="黑体" w:hint="eastAsia"/>
          <w:sz w:val="24"/>
          <w:u w:val="single"/>
        </w:rPr>
        <w:t xml:space="preserve">   </w:t>
      </w:r>
      <w:bookmarkStart w:id="0" w:name="_GoBack"/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>腹部损伤病人的护理</w:t>
      </w:r>
      <w:bookmarkEnd w:id="0"/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 </w:t>
      </w:r>
      <w:r>
        <w:rPr>
          <w:rFonts w:eastAsia="黑体" w:hint="eastAsia"/>
          <w:sz w:val="24"/>
          <w:u w:val="single"/>
        </w:rPr>
        <w:t xml:space="preserve">   </w:t>
      </w:r>
      <w:r>
        <w:rPr>
          <w:rFonts w:eastAsia="黑体" w:hint="eastAsia"/>
          <w:sz w:val="24"/>
        </w:rPr>
        <w:t>学时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  2（90分钟 ）</w:t>
      </w:r>
      <w:r>
        <w:rPr>
          <w:rFonts w:eastAsia="黑体" w:hint="eastAsia"/>
          <w:sz w:val="24"/>
          <w:u w:val="single"/>
        </w:rPr>
        <w:t xml:space="preserve">   </w:t>
      </w:r>
      <w:r>
        <w:rPr>
          <w:rFonts w:eastAsia="黑体" w:hint="eastAsia"/>
          <w:sz w:val="24"/>
        </w:rPr>
        <w:t>教学方式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  面授   </w:t>
      </w:r>
    </w:p>
    <w:p w:rsidR="00962EE1" w:rsidRDefault="00962EE1" w:rsidP="00962EE1">
      <w:pPr>
        <w:spacing w:line="44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教学目的</w:t>
      </w:r>
      <w:r>
        <w:rPr>
          <w:rFonts w:eastAsia="黑体" w:hint="eastAsia"/>
          <w:sz w:val="24"/>
        </w:rPr>
        <w:t xml:space="preserve"> </w:t>
      </w:r>
    </w:p>
    <w:p w:rsidR="00962EE1" w:rsidRDefault="00962EE1" w:rsidP="00962EE1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1、掌握腹部损伤的临床表现、手术适应症</w:t>
      </w:r>
    </w:p>
    <w:p w:rsidR="00962EE1" w:rsidRDefault="00962EE1" w:rsidP="00962EE1">
      <w:pPr>
        <w:widowControl/>
        <w:shd w:val="clear" w:color="auto" w:fill="FFFFFF"/>
        <w:spacing w:line="440" w:lineRule="exact"/>
        <w:jc w:val="left"/>
        <w:rPr>
          <w:rFonts w:ascii="仿宋_GB2312" w:eastAsia="仿宋_GB2312" w:hAnsi="ˎ̥" w:cs="Tahoma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2、掌握非手术治疗护理要点、急救护理、术后护理措施。</w:t>
      </w:r>
      <w:r>
        <w:rPr>
          <w:rFonts w:ascii="仿宋_GB2312" w:eastAsia="仿宋_GB2312" w:hAnsi="宋体" w:cs="宋体" w:hint="eastAsia"/>
          <w:kern w:val="0"/>
          <w:sz w:val="24"/>
        </w:rPr>
        <w:br/>
        <w:t>3、熟悉腹部损伤的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的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病因及分类</w:t>
      </w:r>
      <w:r>
        <w:rPr>
          <w:rFonts w:ascii="仿宋_GB2312" w:eastAsia="仿宋_GB2312" w:hAnsi="ˎ̥" w:cs="Tahoma" w:hint="eastAsia"/>
          <w:color w:val="000000"/>
          <w:kern w:val="0"/>
          <w:sz w:val="24"/>
        </w:rPr>
        <w:t>、</w:t>
      </w:r>
      <w:r>
        <w:rPr>
          <w:rFonts w:ascii="仿宋_GB2312" w:eastAsia="仿宋_GB2312" w:hAnsi="宋体" w:cs="宋体" w:hint="eastAsia"/>
          <w:kern w:val="0"/>
          <w:sz w:val="24"/>
        </w:rPr>
        <w:t>非手术适应症、病理生理及辅助检查。</w:t>
      </w:r>
    </w:p>
    <w:p w:rsidR="00962EE1" w:rsidRDefault="00962EE1" w:rsidP="00962EE1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讲授提纲及时间分配</w:t>
      </w:r>
    </w:p>
    <w:p w:rsidR="00962EE1" w:rsidRDefault="00962EE1" w:rsidP="00962EE1">
      <w:pPr>
        <w:widowControl/>
        <w:numPr>
          <w:ilvl w:val="0"/>
          <w:numId w:val="1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腹部损伤病因、分类10min</w:t>
      </w:r>
    </w:p>
    <w:p w:rsidR="00962EE1" w:rsidRDefault="00962EE1" w:rsidP="00962EE1">
      <w:pPr>
        <w:widowControl/>
        <w:numPr>
          <w:ilvl w:val="0"/>
          <w:numId w:val="1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腹部损伤的临床表现及辅助检查15min</w:t>
      </w:r>
    </w:p>
    <w:p w:rsidR="00962EE1" w:rsidRDefault="00962EE1" w:rsidP="00962EE1">
      <w:pPr>
        <w:widowControl/>
        <w:numPr>
          <w:ilvl w:val="0"/>
          <w:numId w:val="1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腹部损伤的处理原则 15min</w:t>
      </w:r>
    </w:p>
    <w:p w:rsidR="00962EE1" w:rsidRDefault="00962EE1" w:rsidP="00962EE1">
      <w:pPr>
        <w:widowControl/>
        <w:numPr>
          <w:ilvl w:val="0"/>
          <w:numId w:val="1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腹部损伤的护理 30min</w:t>
      </w:r>
    </w:p>
    <w:p w:rsidR="00962EE1" w:rsidRDefault="00962EE1" w:rsidP="00962EE1">
      <w:pPr>
        <w:widowControl/>
        <w:numPr>
          <w:ilvl w:val="0"/>
          <w:numId w:val="1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常见脏器损伤的临床表现、处理原则15min</w:t>
      </w:r>
    </w:p>
    <w:p w:rsidR="00962EE1" w:rsidRDefault="00962EE1" w:rsidP="00962EE1">
      <w:pPr>
        <w:widowControl/>
        <w:numPr>
          <w:ilvl w:val="0"/>
          <w:numId w:val="1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小结5 min</w:t>
      </w:r>
    </w:p>
    <w:p w:rsidR="00962EE1" w:rsidRDefault="00962EE1" w:rsidP="00962EE1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难点与重点</w:t>
      </w:r>
    </w:p>
    <w:p w:rsidR="00962EE1" w:rsidRDefault="00962EE1" w:rsidP="00962EE1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讲授重点</w:t>
      </w:r>
      <w:r>
        <w:rPr>
          <w:rFonts w:ascii="仿宋_GB2312" w:eastAsia="仿宋_GB2312" w:hAnsi="宋体" w:cs="宋体" w:hint="eastAsia"/>
          <w:kern w:val="0"/>
          <w:sz w:val="24"/>
        </w:rPr>
        <w:br/>
        <w:t>1、腹部损伤的临床表现、处理原则</w:t>
      </w:r>
    </w:p>
    <w:p w:rsidR="00962EE1" w:rsidRDefault="00962EE1" w:rsidP="00962EE1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2、腹部损伤的急救护理</w:t>
      </w:r>
    </w:p>
    <w:p w:rsidR="00962EE1" w:rsidRDefault="00962EE1" w:rsidP="00962EE1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3、腹部损伤的非手术治疗护理及术后护理</w:t>
      </w:r>
    </w:p>
    <w:p w:rsidR="00962EE1" w:rsidRDefault="00962EE1" w:rsidP="00962EE1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讲授难点</w:t>
      </w:r>
      <w:r>
        <w:rPr>
          <w:rFonts w:ascii="仿宋_GB2312" w:eastAsia="仿宋_GB2312" w:hAnsi="宋体" w:cs="宋体" w:hint="eastAsia"/>
          <w:kern w:val="0"/>
          <w:sz w:val="24"/>
        </w:rPr>
        <w:br/>
        <w:t>1、腹部损伤的急救处理</w:t>
      </w:r>
    </w:p>
    <w:p w:rsidR="00962EE1" w:rsidRDefault="00962EE1" w:rsidP="00962EE1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2、腹部损伤的非手术治疗观察</w:t>
      </w:r>
      <w:r>
        <w:rPr>
          <w:rFonts w:ascii="宋体" w:hAnsi="宋体" w:cs="宋体" w:hint="eastAsia"/>
          <w:kern w:val="0"/>
          <w:szCs w:val="21"/>
        </w:rPr>
        <w:br/>
      </w:r>
      <w:r>
        <w:rPr>
          <w:rFonts w:eastAsia="黑体" w:hint="eastAsia"/>
          <w:sz w:val="24"/>
        </w:rPr>
        <w:t>教具</w:t>
      </w:r>
    </w:p>
    <w:p w:rsidR="00962EE1" w:rsidRDefault="00962EE1" w:rsidP="00962EE1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多媒体</w:t>
      </w:r>
    </w:p>
    <w:p w:rsidR="00962EE1" w:rsidRDefault="00962EE1" w:rsidP="00962EE1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复习思考题</w:t>
      </w:r>
    </w:p>
    <w:p w:rsidR="00962EE1" w:rsidRDefault="00962EE1" w:rsidP="00962EE1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1.</w:t>
      </w:r>
      <w:r>
        <w:rPr>
          <w:rFonts w:ascii="仿宋_GB2312" w:eastAsia="仿宋_GB2312" w:hAnsi="宋体" w:cs="宋体"/>
          <w:kern w:val="0"/>
          <w:sz w:val="24"/>
        </w:rPr>
        <w:t> </w:t>
      </w:r>
      <w:r>
        <w:rPr>
          <w:rFonts w:ascii="仿宋_GB2312" w:eastAsia="仿宋_GB2312" w:hAnsi="宋体" w:cs="宋体" w:hint="eastAsia"/>
          <w:kern w:val="0"/>
          <w:sz w:val="24"/>
        </w:rPr>
        <w:t>空腔脏器和实质性脏器损伤各有何临床表现？</w:t>
      </w:r>
    </w:p>
    <w:p w:rsidR="00962EE1" w:rsidRDefault="00962EE1" w:rsidP="00962EE1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2.</w:t>
      </w:r>
      <w:r>
        <w:rPr>
          <w:rFonts w:ascii="仿宋_GB2312" w:eastAsia="仿宋_GB2312" w:hAnsi="宋体" w:cs="宋体"/>
          <w:kern w:val="0"/>
          <w:sz w:val="24"/>
        </w:rPr>
        <w:t> </w:t>
      </w:r>
      <w:r>
        <w:rPr>
          <w:rFonts w:ascii="仿宋_GB2312" w:eastAsia="仿宋_GB2312" w:hAnsi="宋体" w:cs="宋体" w:hint="eastAsia"/>
          <w:kern w:val="0"/>
          <w:sz w:val="24"/>
        </w:rPr>
        <w:t>当收治一名危重腹部损伤病人时，如何做好急救处理？</w:t>
      </w:r>
    </w:p>
    <w:p w:rsidR="00962EE1" w:rsidRDefault="00962EE1" w:rsidP="00962EE1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3. 试述腹部损伤术前非手术治疗护理观察要点？</w:t>
      </w:r>
    </w:p>
    <w:p w:rsidR="00B327CE" w:rsidRDefault="00962EE1" w:rsidP="00962EE1">
      <w:r>
        <w:rPr>
          <w:rFonts w:ascii="仿宋_GB2312" w:eastAsia="仿宋_GB2312" w:hAnsi="宋体" w:cs="宋体" w:hint="eastAsia"/>
          <w:kern w:val="0"/>
          <w:sz w:val="24"/>
        </w:rPr>
        <w:t>4. 试述腹部损伤手术后给予哪些护理措施？</w:t>
      </w:r>
    </w:p>
    <w:sectPr w:rsidR="00B32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57D87"/>
    <w:multiLevelType w:val="multilevel"/>
    <w:tmpl w:val="51057D87"/>
    <w:lvl w:ilvl="0">
      <w:start w:val="1"/>
      <w:numFmt w:val="decimal"/>
      <w:lvlText w:val="%1、"/>
      <w:lvlJc w:val="left"/>
      <w:pPr>
        <w:ind w:left="420" w:hanging="420"/>
      </w:pPr>
      <w:rPr>
        <w:rFonts w:hAnsi="宋体" w:cs="宋体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EE1"/>
    <w:rsid w:val="00962EE1"/>
    <w:rsid w:val="00B3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E1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E1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2016-12-06T11:53:00Z</dcterms:created>
  <dcterms:modified xsi:type="dcterms:W3CDTF">2016-12-06T11:53:00Z</dcterms:modified>
</cp:coreProperties>
</file>