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8C8" w:rsidRDefault="00C578C8" w:rsidP="00C578C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扬州大学医学院教案</w:t>
      </w:r>
    </w:p>
    <w:p w:rsidR="00C578C8" w:rsidRDefault="00C578C8" w:rsidP="00C578C8">
      <w:pPr>
        <w:jc w:val="center"/>
        <w:rPr>
          <w:b/>
          <w:bCs/>
          <w:sz w:val="44"/>
          <w:szCs w:val="44"/>
        </w:rPr>
      </w:pPr>
    </w:p>
    <w:p w:rsidR="00C578C8" w:rsidRDefault="00C578C8" w:rsidP="00C578C8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教师姓名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>谢萍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课程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外科护理学</w:t>
      </w:r>
      <w:r>
        <w:rPr>
          <w:rFonts w:hint="eastAsia"/>
          <w:u w:val="single"/>
        </w:rPr>
        <w:t xml:space="preserve">            </w:t>
      </w:r>
    </w:p>
    <w:p w:rsidR="00C578C8" w:rsidRDefault="00C578C8" w:rsidP="00C578C8">
      <w:pPr>
        <w:spacing w:line="440" w:lineRule="exact"/>
      </w:pPr>
      <w:r>
        <w:rPr>
          <w:rFonts w:hint="eastAsia"/>
          <w:b/>
          <w:bCs/>
        </w:rPr>
        <w:t>专业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>护理专业本科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      </w:t>
      </w:r>
      <w:r>
        <w:rPr>
          <w:rFonts w:hint="eastAsia"/>
          <w:b/>
          <w:bCs/>
        </w:rPr>
        <w:t>班级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护理</w:t>
      </w:r>
      <w:r>
        <w:rPr>
          <w:rFonts w:hint="eastAsia"/>
          <w:u w:val="single"/>
        </w:rPr>
        <w:t>1301-2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2015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5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22</w:t>
      </w:r>
      <w:r>
        <w:rPr>
          <w:rFonts w:hint="eastAsia"/>
        </w:rPr>
        <w:t>日</w:t>
      </w:r>
    </w:p>
    <w:p w:rsidR="00C578C8" w:rsidRDefault="00C578C8" w:rsidP="00C578C8">
      <w:pPr>
        <w:spacing w:line="440" w:lineRule="exact"/>
        <w:rPr>
          <w:u w:val="single"/>
        </w:rPr>
      </w:pPr>
      <w:r>
        <w:rPr>
          <w:rFonts w:hint="eastAsia"/>
          <w:b/>
          <w:bCs/>
        </w:rPr>
        <w:t>题目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</w:t>
      </w:r>
      <w:bookmarkStart w:id="0" w:name="_GoBack"/>
      <w:r>
        <w:rPr>
          <w:rFonts w:hint="eastAsia"/>
          <w:u w:val="single"/>
        </w:rPr>
        <w:t>第三十二章胆道疾病病人的护理</w:t>
      </w:r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  <w:b/>
          <w:bCs/>
        </w:rPr>
        <w:t>学时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3  </w:t>
      </w:r>
      <w:r>
        <w:rPr>
          <w:rFonts w:hint="eastAsia"/>
          <w:b/>
          <w:bCs/>
        </w:rPr>
        <w:t>教学方式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面授</w:t>
      </w:r>
      <w:r>
        <w:rPr>
          <w:rFonts w:hint="eastAsia"/>
          <w:u w:val="single"/>
        </w:rPr>
        <w:t xml:space="preserve">    </w:t>
      </w:r>
    </w:p>
    <w:p w:rsidR="00C578C8" w:rsidRDefault="00C578C8" w:rsidP="00C578C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教学目的</w:t>
      </w:r>
    </w:p>
    <w:p w:rsidR="00C578C8" w:rsidRDefault="00C578C8" w:rsidP="00C578C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1、掌握胆道系统的解剖生理特点。</w:t>
      </w:r>
    </w:p>
    <w:p w:rsidR="00C578C8" w:rsidRDefault="00C578C8" w:rsidP="00C578C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2、掌握胆道疾病特殊检查的护理护理要点。</w:t>
      </w:r>
    </w:p>
    <w:p w:rsidR="00C578C8" w:rsidRDefault="00C578C8" w:rsidP="00C578C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3、熟悉胆石症、胆道感染及胆道蛔虫病人的临床表现。</w:t>
      </w:r>
    </w:p>
    <w:p w:rsidR="00C578C8" w:rsidRDefault="00C578C8" w:rsidP="00C578C8">
      <w:pPr>
        <w:widowControl/>
        <w:spacing w:line="440" w:lineRule="exact"/>
        <w:jc w:val="lef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4、掌握胆石症及胆道感染的病因、发病机制与病理生理。</w:t>
      </w:r>
    </w:p>
    <w:p w:rsidR="00C578C8" w:rsidRDefault="00C578C8" w:rsidP="00C578C8">
      <w:pPr>
        <w:widowControl/>
        <w:spacing w:line="440" w:lineRule="exact"/>
        <w:jc w:val="left"/>
      </w:pPr>
      <w:r>
        <w:rPr>
          <w:rFonts w:ascii="仿宋_GB2312" w:eastAsia="仿宋_GB2312" w:hAnsi="宋体" w:cs="宋体" w:hint="eastAsia"/>
          <w:kern w:val="0"/>
          <w:sz w:val="24"/>
        </w:rPr>
        <w:t>5、了解胆石症及胆道感染病人的处理原则。</w:t>
      </w:r>
    </w:p>
    <w:p w:rsidR="00C578C8" w:rsidRDefault="00C578C8" w:rsidP="00C578C8">
      <w:pPr>
        <w:spacing w:line="440" w:lineRule="exact"/>
      </w:pPr>
      <w:r>
        <w:rPr>
          <w:rFonts w:hint="eastAsia"/>
          <w:b/>
          <w:bCs/>
        </w:rPr>
        <w:t>讲授提纲及时间分配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1</w:t>
      </w:r>
      <w:r>
        <w:rPr>
          <w:rFonts w:hint="eastAsia"/>
        </w:rPr>
        <w:t>、胆道系统的解剖生理特点（</w:t>
      </w:r>
      <w:r>
        <w:rPr>
          <w:rFonts w:hint="eastAsia"/>
        </w:rPr>
        <w:t>20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2</w:t>
      </w:r>
      <w:r>
        <w:rPr>
          <w:rFonts w:hint="eastAsia"/>
        </w:rPr>
        <w:t>、胆道疾病的特殊检查及护理要点（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3</w:t>
      </w:r>
      <w:r>
        <w:rPr>
          <w:rFonts w:hint="eastAsia"/>
        </w:rPr>
        <w:t>、胆石症的病因、发病机制与病理生理（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4</w:t>
      </w:r>
      <w:r>
        <w:rPr>
          <w:rFonts w:hint="eastAsia"/>
        </w:rPr>
        <w:t>、胆石症的临床表现及处理原则（</w:t>
      </w:r>
      <w:r>
        <w:rPr>
          <w:rFonts w:hint="eastAsia"/>
        </w:rPr>
        <w:t>10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5</w:t>
      </w:r>
      <w:r>
        <w:rPr>
          <w:rFonts w:hint="eastAsia"/>
        </w:rPr>
        <w:t>、胆道感染的病因、发病机制与病理生理（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6</w:t>
      </w:r>
      <w:r>
        <w:rPr>
          <w:rFonts w:hint="eastAsia"/>
        </w:rPr>
        <w:t>、胆道感染的临床表现及处理原则（</w:t>
      </w:r>
      <w:r>
        <w:rPr>
          <w:rFonts w:hint="eastAsia"/>
        </w:rPr>
        <w:t>15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7</w:t>
      </w:r>
      <w:r>
        <w:rPr>
          <w:rFonts w:hint="eastAsia"/>
        </w:rPr>
        <w:t>、胆道疾病的病人常见的护理问题及护理要点（</w:t>
      </w:r>
      <w:r>
        <w:rPr>
          <w:rFonts w:hint="eastAsia"/>
        </w:rPr>
        <w:t>30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8</w:t>
      </w:r>
      <w:r>
        <w:rPr>
          <w:rFonts w:hint="eastAsia"/>
        </w:rPr>
        <w:t>、胆道蛔虫症（自学部分）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9</w:t>
      </w:r>
      <w:r>
        <w:rPr>
          <w:rFonts w:hint="eastAsia"/>
        </w:rPr>
        <w:t>、胆道肿瘤的流行病学特征、临床表现及处理原则（</w:t>
      </w:r>
      <w:r>
        <w:rPr>
          <w:rFonts w:hint="eastAsia"/>
        </w:rPr>
        <w:t>10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10</w:t>
      </w:r>
      <w:r>
        <w:rPr>
          <w:rFonts w:hint="eastAsia"/>
        </w:rPr>
        <w:t>、小结（</w:t>
      </w:r>
      <w:r>
        <w:rPr>
          <w:rFonts w:hint="eastAsia"/>
        </w:rPr>
        <w:t>5</w:t>
      </w:r>
      <w:r>
        <w:rPr>
          <w:rFonts w:hint="eastAsia"/>
        </w:rPr>
        <w:t>＇）</w:t>
      </w:r>
    </w:p>
    <w:p w:rsidR="00C578C8" w:rsidRDefault="00C578C8" w:rsidP="00C578C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难点与重点</w:t>
      </w:r>
    </w:p>
    <w:p w:rsidR="00C578C8" w:rsidRDefault="00C578C8" w:rsidP="00C578C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经皮肝穿刺胆管造影术后护理要点。</w:t>
      </w:r>
    </w:p>
    <w:p w:rsidR="00C578C8" w:rsidRDefault="00C578C8" w:rsidP="00C578C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腹腔镜手术前的特殊准备。</w:t>
      </w:r>
    </w:p>
    <w:p w:rsidR="00C578C8" w:rsidRDefault="00C578C8" w:rsidP="00C578C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T管引流的目的及护理要点。</w:t>
      </w:r>
    </w:p>
    <w:p w:rsidR="00C578C8" w:rsidRDefault="00C578C8" w:rsidP="00C578C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急性梗阻性化脓性胆管炎的定义、临床表现及处理原则。</w:t>
      </w:r>
    </w:p>
    <w:p w:rsidR="00C578C8" w:rsidRDefault="00C578C8" w:rsidP="00C578C8">
      <w:pPr>
        <w:numPr>
          <w:ilvl w:val="0"/>
          <w:numId w:val="1"/>
        </w:numPr>
        <w:spacing w:line="440" w:lineRule="exact"/>
      </w:pPr>
      <w:r>
        <w:rPr>
          <w:rFonts w:ascii="仿宋_GB2312" w:eastAsia="仿宋_GB2312" w:hAnsi="宋体" w:cs="宋体" w:hint="eastAsia"/>
          <w:kern w:val="0"/>
          <w:sz w:val="24"/>
        </w:rPr>
        <w:t>胆道术后常见并发症的预防及护理。</w:t>
      </w:r>
    </w:p>
    <w:p w:rsidR="00C578C8" w:rsidRDefault="00C578C8" w:rsidP="00C578C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教具</w:t>
      </w:r>
    </w:p>
    <w:p w:rsidR="00C578C8" w:rsidRDefault="00C578C8" w:rsidP="00C578C8">
      <w:pPr>
        <w:spacing w:line="440" w:lineRule="exact"/>
      </w:pPr>
      <w:r>
        <w:rPr>
          <w:rFonts w:hint="eastAsia"/>
        </w:rPr>
        <w:t>多媒体等</w:t>
      </w:r>
    </w:p>
    <w:p w:rsidR="00C578C8" w:rsidRDefault="00C578C8" w:rsidP="00C578C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lastRenderedPageBreak/>
        <w:t>复习思考题</w:t>
      </w:r>
    </w:p>
    <w:p w:rsidR="00C578C8" w:rsidRDefault="00C578C8" w:rsidP="00C578C8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1、</w:t>
      </w:r>
      <w:r>
        <w:rPr>
          <w:rFonts w:ascii="仿宋_GB2312" w:eastAsia="仿宋_GB2312" w:hAnsi="宋体" w:cs="宋体" w:hint="eastAsia"/>
          <w:kern w:val="0"/>
          <w:sz w:val="24"/>
        </w:rPr>
        <w:t>经皮肝穿刺胆管造影术后护理要点有哪些</w:t>
      </w:r>
      <w:r>
        <w:rPr>
          <w:rFonts w:ascii="仿宋_GB2312" w:eastAsia="仿宋_GB2312" w:cs="宋体" w:hint="eastAsia"/>
          <w:kern w:val="0"/>
          <w:sz w:val="24"/>
        </w:rPr>
        <w:t xml:space="preserve">？ </w:t>
      </w:r>
    </w:p>
    <w:p w:rsidR="00C578C8" w:rsidRDefault="00C578C8" w:rsidP="00C578C8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2、</w:t>
      </w:r>
      <w:r>
        <w:rPr>
          <w:rFonts w:ascii="仿宋_GB2312" w:eastAsia="仿宋_GB2312" w:hAnsi="宋体" w:cs="宋体" w:hint="eastAsia"/>
          <w:kern w:val="0"/>
          <w:sz w:val="24"/>
        </w:rPr>
        <w:t>腹腔镜手术</w:t>
      </w:r>
      <w:proofErr w:type="gramStart"/>
      <w:r>
        <w:rPr>
          <w:rFonts w:ascii="仿宋_GB2312" w:eastAsia="仿宋_GB2312" w:hAnsi="宋体" w:cs="宋体" w:hint="eastAsia"/>
          <w:kern w:val="0"/>
          <w:sz w:val="24"/>
        </w:rPr>
        <w:t>前特殊</w:t>
      </w:r>
      <w:proofErr w:type="gramEnd"/>
      <w:r>
        <w:rPr>
          <w:rFonts w:ascii="仿宋_GB2312" w:eastAsia="仿宋_GB2312" w:hAnsi="宋体" w:cs="宋体" w:hint="eastAsia"/>
          <w:kern w:val="0"/>
          <w:sz w:val="24"/>
        </w:rPr>
        <w:t>准备有哪些</w:t>
      </w:r>
      <w:r>
        <w:rPr>
          <w:rFonts w:ascii="仿宋_GB2312" w:eastAsia="仿宋_GB2312" w:cs="宋体" w:hint="eastAsia"/>
          <w:kern w:val="0"/>
          <w:sz w:val="24"/>
        </w:rPr>
        <w:t>？</w:t>
      </w:r>
    </w:p>
    <w:p w:rsidR="00C578C8" w:rsidRDefault="00C578C8" w:rsidP="00C578C8">
      <w:pPr>
        <w:spacing w:line="440" w:lineRule="exact"/>
        <w:rPr>
          <w:rFonts w:ascii="仿宋_GB2312" w:eastAsia="仿宋_GB2312" w:cs="宋体"/>
          <w:kern w:val="0"/>
          <w:sz w:val="24"/>
        </w:rPr>
      </w:pPr>
      <w:r>
        <w:rPr>
          <w:rFonts w:ascii="仿宋_GB2312" w:eastAsia="仿宋_GB2312" w:cs="宋体" w:hint="eastAsia"/>
          <w:kern w:val="0"/>
          <w:sz w:val="24"/>
        </w:rPr>
        <w:t>3、</w:t>
      </w:r>
      <w:r>
        <w:rPr>
          <w:rFonts w:ascii="仿宋_GB2312" w:eastAsia="仿宋_GB2312" w:hAnsi="宋体" w:cs="宋体" w:hint="eastAsia"/>
          <w:kern w:val="0"/>
          <w:sz w:val="24"/>
        </w:rPr>
        <w:t>T管引流的目的有哪些</w:t>
      </w:r>
      <w:r>
        <w:rPr>
          <w:rFonts w:ascii="仿宋_GB2312" w:eastAsia="仿宋_GB2312" w:cs="宋体" w:hint="eastAsia"/>
          <w:kern w:val="0"/>
          <w:sz w:val="24"/>
        </w:rPr>
        <w:t>？T管引流病人带</w:t>
      </w:r>
      <w:proofErr w:type="gramStart"/>
      <w:r>
        <w:rPr>
          <w:rFonts w:ascii="仿宋_GB2312" w:eastAsia="仿宋_GB2312" w:cs="宋体" w:hint="eastAsia"/>
          <w:kern w:val="0"/>
          <w:sz w:val="24"/>
        </w:rPr>
        <w:t>管期间</w:t>
      </w:r>
      <w:proofErr w:type="gramEnd"/>
      <w:r>
        <w:rPr>
          <w:rFonts w:ascii="仿宋_GB2312" w:eastAsia="仿宋_GB2312" w:cs="宋体" w:hint="eastAsia"/>
          <w:kern w:val="0"/>
          <w:sz w:val="24"/>
        </w:rPr>
        <w:t xml:space="preserve">的护理要点有哪些？  </w:t>
      </w:r>
    </w:p>
    <w:p w:rsidR="00C578C8" w:rsidRDefault="00C578C8" w:rsidP="00C578C8">
      <w:pPr>
        <w:spacing w:line="440" w:lineRule="exact"/>
        <w:ind w:left="360" w:hangingChars="150" w:hanging="360"/>
      </w:pPr>
      <w:r>
        <w:rPr>
          <w:rFonts w:ascii="仿宋_GB2312" w:eastAsia="仿宋_GB2312" w:cs="宋体" w:hint="eastAsia"/>
          <w:kern w:val="0"/>
          <w:sz w:val="24"/>
        </w:rPr>
        <w:t>4、</w:t>
      </w:r>
      <w:r>
        <w:rPr>
          <w:rFonts w:ascii="仿宋_GB2312" w:eastAsia="仿宋_GB2312" w:hAnsi="宋体" w:cs="宋体" w:hint="eastAsia"/>
          <w:kern w:val="0"/>
          <w:sz w:val="24"/>
        </w:rPr>
        <w:t>急性梗阻性化脓性胆管炎临床表现有哪些？非手术治疗期间的护理要点有哪些？</w:t>
      </w:r>
    </w:p>
    <w:p w:rsidR="00C578C8" w:rsidRDefault="00C578C8" w:rsidP="00C578C8">
      <w:pPr>
        <w:spacing w:line="440" w:lineRule="exact"/>
        <w:rPr>
          <w:b/>
          <w:bCs/>
        </w:rPr>
      </w:pPr>
      <w:r>
        <w:rPr>
          <w:rFonts w:hint="eastAsia"/>
          <w:b/>
          <w:bCs/>
        </w:rPr>
        <w:t>其它</w:t>
      </w:r>
    </w:p>
    <w:p w:rsidR="00B327CE" w:rsidRDefault="00B327CE"/>
    <w:sectPr w:rsidR="00B32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singleLevel"/>
    <w:tmpl w:val="0000000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8C8"/>
    <w:rsid w:val="00B327CE"/>
    <w:rsid w:val="00C5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C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C8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8x64</dc:creator>
  <cp:lastModifiedBy>Windows 8x64</cp:lastModifiedBy>
  <cp:revision>1</cp:revision>
  <dcterms:created xsi:type="dcterms:W3CDTF">2016-12-06T11:57:00Z</dcterms:created>
  <dcterms:modified xsi:type="dcterms:W3CDTF">2016-12-06T11:57:00Z</dcterms:modified>
</cp:coreProperties>
</file>