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81" w:rsidRDefault="00926249" w:rsidP="008F4581">
      <w:pPr>
        <w:widowControl w:val="0"/>
        <w:adjustRightInd/>
        <w:jc w:val="center"/>
        <w:rPr>
          <w:rFonts w:ascii="宋体" w:hAnsi="宋体"/>
          <w:b/>
          <w:bCs/>
          <w:sz w:val="44"/>
          <w:szCs w:val="44"/>
        </w:rPr>
      </w:pPr>
      <w:r w:rsidRPr="00926249">
        <w:rPr>
          <w:rFonts w:ascii="宋体" w:hAnsi="宋体" w:hint="eastAsia"/>
          <w:b/>
          <w:bCs/>
          <w:sz w:val="32"/>
          <w:szCs w:val="32"/>
        </w:rPr>
        <w:t>第十</w:t>
      </w:r>
      <w:r>
        <w:rPr>
          <w:rFonts w:ascii="宋体" w:hAnsi="宋体" w:hint="eastAsia"/>
          <w:b/>
          <w:bCs/>
          <w:sz w:val="32"/>
          <w:szCs w:val="32"/>
        </w:rPr>
        <w:t>八</w:t>
      </w:r>
      <w:r w:rsidRPr="00926249">
        <w:rPr>
          <w:rFonts w:ascii="宋体" w:hAnsi="宋体" w:hint="eastAsia"/>
          <w:b/>
          <w:bCs/>
          <w:sz w:val="32"/>
          <w:szCs w:val="32"/>
        </w:rPr>
        <w:t>章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8F4581">
        <w:rPr>
          <w:rFonts w:ascii="宋体" w:hAnsi="宋体" w:hint="eastAsia"/>
          <w:b/>
          <w:bCs/>
          <w:sz w:val="32"/>
          <w:szCs w:val="32"/>
        </w:rPr>
        <w:t>胸部</w:t>
      </w:r>
      <w:r w:rsidR="008F4581">
        <w:rPr>
          <w:rFonts w:ascii="宋体" w:hAnsi="宋体"/>
          <w:b/>
          <w:bCs/>
          <w:sz w:val="32"/>
          <w:szCs w:val="32"/>
        </w:rPr>
        <w:t>损伤病人</w:t>
      </w:r>
      <w:r w:rsidR="008F4581">
        <w:rPr>
          <w:rFonts w:ascii="宋体" w:hAnsi="宋体" w:hint="eastAsia"/>
          <w:b/>
          <w:bCs/>
          <w:sz w:val="32"/>
          <w:szCs w:val="32"/>
        </w:rPr>
        <w:t>的</w:t>
      </w:r>
      <w:r w:rsidR="008F4581">
        <w:rPr>
          <w:rFonts w:ascii="宋体" w:hAnsi="宋体"/>
          <w:b/>
          <w:bCs/>
          <w:sz w:val="32"/>
          <w:szCs w:val="32"/>
        </w:rPr>
        <w:t>护理</w:t>
      </w:r>
    </w:p>
    <w:p w:rsidR="008F4581" w:rsidRDefault="008F4581" w:rsidP="008F4581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名词解释</w:t>
      </w:r>
    </w:p>
    <w:p w:rsidR="00484B98" w:rsidRPr="00484B98" w:rsidRDefault="008F4581" w:rsidP="00484B98">
      <w:pPr>
        <w:widowControl w:val="0"/>
        <w:adjustRightInd/>
        <w:spacing w:line="300" w:lineRule="auto"/>
        <w:rPr>
          <w:rFonts w:asciiTheme="minorEastAsia" w:eastAsiaTheme="minorEastAsia" w:hAnsiTheme="minorEastAsia" w:hint="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1、肋骨骨折：</w:t>
      </w:r>
    </w:p>
    <w:p w:rsidR="00484B98" w:rsidRPr="00484B98" w:rsidRDefault="008F4581" w:rsidP="00484B98">
      <w:pPr>
        <w:widowControl w:val="0"/>
        <w:adjustRightInd/>
        <w:spacing w:line="300" w:lineRule="auto"/>
        <w:rPr>
          <w:rFonts w:asciiTheme="minorEastAsia" w:eastAsiaTheme="minorEastAsia" w:hAnsiTheme="minorEastAsia" w:hint="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2、连枷胸：</w:t>
      </w:r>
      <w:r w:rsidR="00484B98"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8F4581" w:rsidRPr="00484B98" w:rsidRDefault="008F4581" w:rsidP="00484B98">
      <w:pPr>
        <w:widowControl w:val="0"/>
        <w:adjustRightInd/>
        <w:spacing w:line="300" w:lineRule="auto"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3、气胸：</w:t>
      </w:r>
      <w:r w:rsidR="00484B98" w:rsidRPr="00484B98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484B98" w:rsidRPr="00484B98" w:rsidRDefault="008F4581" w:rsidP="00484B98">
      <w:pPr>
        <w:widowControl w:val="0"/>
        <w:adjustRightInd/>
        <w:spacing w:line="300" w:lineRule="auto"/>
        <w:rPr>
          <w:rFonts w:asciiTheme="minorEastAsia" w:eastAsiaTheme="minorEastAsia" w:hAnsiTheme="minorEastAsia" w:hint="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4、纵隔扑动：</w:t>
      </w:r>
      <w:r w:rsidR="00484B98"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484B98" w:rsidRPr="00484B98" w:rsidRDefault="008F4581" w:rsidP="00484B98">
      <w:pPr>
        <w:widowControl w:val="0"/>
        <w:adjustRightInd/>
        <w:spacing w:line="300" w:lineRule="auto"/>
        <w:rPr>
          <w:rFonts w:asciiTheme="minorEastAsia" w:eastAsiaTheme="minorEastAsia" w:hAnsiTheme="minorEastAsia" w:hint="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5、闭合性气胸：</w:t>
      </w:r>
      <w:r w:rsidR="00484B98"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484B98" w:rsidRPr="00484B98" w:rsidRDefault="008F4581" w:rsidP="00484B98">
      <w:pPr>
        <w:widowControl w:val="0"/>
        <w:adjustRightInd/>
        <w:spacing w:line="300" w:lineRule="auto"/>
        <w:rPr>
          <w:rFonts w:asciiTheme="minorEastAsia" w:eastAsiaTheme="minorEastAsia" w:hAnsiTheme="minorEastAsia" w:hint="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6、开放性气胸：</w:t>
      </w:r>
      <w:r w:rsidR="00484B98"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484B98" w:rsidRPr="00484B98" w:rsidRDefault="008F4581" w:rsidP="00484B98">
      <w:pPr>
        <w:widowControl w:val="0"/>
        <w:adjustRightInd/>
        <w:spacing w:line="300" w:lineRule="auto"/>
        <w:rPr>
          <w:rFonts w:asciiTheme="minorEastAsia" w:eastAsiaTheme="minorEastAsia" w:hAnsiTheme="minorEastAsia" w:hint="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7、张力性气胸：</w:t>
      </w:r>
      <w:r w:rsidR="00484B98"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8F4581" w:rsidRPr="00484B98" w:rsidRDefault="008F4581" w:rsidP="00484B98">
      <w:pPr>
        <w:widowControl w:val="0"/>
        <w:adjustRightInd/>
        <w:spacing w:line="300" w:lineRule="auto"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8、血胸：</w:t>
      </w:r>
    </w:p>
    <w:p w:rsidR="008F4581" w:rsidRDefault="008F4581" w:rsidP="008F4581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单项选择题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1.若胸腔闭式引流管从胸腔滑脱，正确的处理方法是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A.密切观察，暂不处理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B.捏紧导管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C.给病人吸氧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D.将引流管重新插入伤口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E.用手捏闭放置引流管口处皮肤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2.反常呼吸运动常见于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A.开放性气胸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B.闭合性气胸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C.张力性气胸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D.多根多处肋骨骨折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E.损伤性血胸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3.胸部损伤致血胸的病人胸腔内积血不凝固的原因是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A.出血量大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B.凝血因子减少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C.肺及膈肌的去纤维化作用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lastRenderedPageBreak/>
        <w:t>D.被胸膜腔内渗液稀释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E.胸腔内存在部分抗凝物质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4．开放性气胸病人出现纵隔扑动时，首要的急救措施是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A.封闭伤口、固定胸壁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B.清创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C.穿刺排气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D.放置胸腔闭式引流管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E.吸氧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5.闭合性胸部损伤病人出现极度呼吸困难并有严重的皮下气肿，首先考虑为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A.肺损伤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B.多根多处肋骨骨折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C.张力性气胸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D.血胸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</w:t>
      </w:r>
      <w:r w:rsidR="00484B98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484B98">
        <w:rPr>
          <w:rFonts w:asciiTheme="minorEastAsia" w:eastAsiaTheme="minorEastAsia" w:hAnsiTheme="minorEastAsia" w:hint="eastAsia"/>
          <w:sz w:val="21"/>
          <w:szCs w:val="21"/>
        </w:rPr>
        <w:t>伤性窒息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6.张力性气胸病人的紧急处理措施是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A.剖胸探查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B.固定胸壁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C.穿刺排气减压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D.立即封闭胸壁伤口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E.抗感染治疗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7.大量气胸是指肺萎陷在大于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/>
          <w:sz w:val="21"/>
          <w:szCs w:val="21"/>
        </w:rPr>
        <w:t xml:space="preserve">A.10%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/>
          <w:sz w:val="21"/>
          <w:szCs w:val="21"/>
        </w:rPr>
        <w:t xml:space="preserve">B.20%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/>
          <w:sz w:val="21"/>
          <w:szCs w:val="21"/>
        </w:rPr>
        <w:t xml:space="preserve">C.30%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/>
          <w:sz w:val="21"/>
          <w:szCs w:val="21"/>
        </w:rPr>
        <w:t xml:space="preserve">D.40%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/>
          <w:sz w:val="21"/>
          <w:szCs w:val="21"/>
        </w:rPr>
        <w:t>E.50%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8.张力性气胸病人的主要致死原因为</w:t>
      </w:r>
    </w:p>
    <w:p w:rsidR="008F4581" w:rsidRPr="00484B98" w:rsidRDefault="00484B98" w:rsidP="00484B98">
      <w:pPr>
        <w:widowControl w:val="0"/>
        <w:adjustRightInd/>
        <w:spacing w:after="0" w:line="300" w:lineRule="auto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A.</w:t>
      </w:r>
      <w:r w:rsidR="008F4581"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移位  </w:t>
      </w:r>
    </w:p>
    <w:p w:rsidR="008F4581" w:rsidRPr="00484B98" w:rsidRDefault="008F4581" w:rsidP="00484B98">
      <w:pPr>
        <w:widowControl w:val="0"/>
        <w:adjustRightInd/>
        <w:spacing w:line="300" w:lineRule="auto"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B.纵隔扑动 </w:t>
      </w:r>
    </w:p>
    <w:p w:rsidR="008F4581" w:rsidRPr="00484B98" w:rsidRDefault="008F4581" w:rsidP="00484B98">
      <w:pPr>
        <w:widowControl w:val="0"/>
        <w:adjustRightInd/>
        <w:spacing w:line="300" w:lineRule="auto"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C.反常呼吸 </w:t>
      </w:r>
    </w:p>
    <w:p w:rsidR="008F4581" w:rsidRPr="00484B98" w:rsidRDefault="008F4581" w:rsidP="00484B98">
      <w:pPr>
        <w:widowControl w:val="0"/>
        <w:adjustRightInd/>
        <w:spacing w:line="300" w:lineRule="auto"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lastRenderedPageBreak/>
        <w:t xml:space="preserve">D.严重缺氧 </w:t>
      </w:r>
    </w:p>
    <w:p w:rsidR="008F4581" w:rsidRPr="00484B98" w:rsidRDefault="008F4581" w:rsidP="00484B98">
      <w:pPr>
        <w:widowControl w:val="0"/>
        <w:adjustRightInd/>
        <w:spacing w:line="300" w:lineRule="auto"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E.皮下气肿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9.闭式胸腔引流拔除时，应当嘱病人</w:t>
      </w:r>
    </w:p>
    <w:p w:rsidR="008F4581" w:rsidRPr="00484B98" w:rsidRDefault="008F4581" w:rsidP="008F4581">
      <w:pPr>
        <w:widowControl w:val="0"/>
        <w:numPr>
          <w:ilvl w:val="0"/>
          <w:numId w:val="2"/>
        </w:numPr>
        <w:adjustRightInd/>
        <w:spacing w:after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深吸气后屏气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B.深呼气后屏气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C.浅呼吸后屏气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D.浅呼吸后屏气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E.正常呼吸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10.男性，28岁，胸部外伤后，呼吸困难，脉快，查体见胸壁有一约2cm的伤口，呼吸时伤口发出“嘶嘶”的声音，患侧呼吸音消失，叩诊呈鼓音。考虑为</w:t>
      </w:r>
    </w:p>
    <w:p w:rsidR="008F4581" w:rsidRPr="00484B98" w:rsidRDefault="008F4581" w:rsidP="008F4581">
      <w:pPr>
        <w:widowControl w:val="0"/>
        <w:numPr>
          <w:ilvl w:val="0"/>
          <w:numId w:val="3"/>
        </w:numPr>
        <w:adjustRightInd/>
        <w:spacing w:after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肋骨骨折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B.开放性气胸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C.闭合性气胸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D.张力性气胸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E.损伤性血胸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11.男性，36岁，左侧胸部多根多处肋骨骨折，查体：极度呼吸困难，发绀，周身冷汗，BP 68/42mmHg，左胸饱满，气管向右侧偏移，叩诊呈鼓音，首要的处理方法是</w:t>
      </w:r>
    </w:p>
    <w:p w:rsidR="008F4581" w:rsidRPr="00484B98" w:rsidRDefault="008F4581" w:rsidP="008F4581">
      <w:pPr>
        <w:widowControl w:val="0"/>
        <w:numPr>
          <w:ilvl w:val="0"/>
          <w:numId w:val="4"/>
        </w:numPr>
        <w:adjustRightInd/>
        <w:spacing w:after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剖胸探查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B.吸氧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C.胸腔穿刺排气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D.输血、补液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E. 胸廓固定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12.开放性气胸病人的主要病理生理变化为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A.反常呼吸运动 B.纵隔扑动 C.纵隔向健侧移位 D.肺内气体对流 E.呼吸衰竭。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13、小量气胸是指肺萎陷不超过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A、30％ 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B、40％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C、50％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D、60 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E、 70％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lastRenderedPageBreak/>
        <w:t>14、胸腔闭式引流瓶应低于胸壁引流口平面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A、10~20㎝ 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B、20~40㎝ 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C、40~60㎝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D、60~100㎝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E、100 ㎝以上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15、以引流积气为目的的胸腔闭式引流管放置于</w:t>
      </w:r>
    </w:p>
    <w:p w:rsidR="008F4581" w:rsidRPr="00484B98" w:rsidRDefault="008F4581" w:rsidP="008F4581">
      <w:pPr>
        <w:widowControl w:val="0"/>
        <w:numPr>
          <w:ilvl w:val="0"/>
          <w:numId w:val="5"/>
        </w:numPr>
        <w:adjustRightInd/>
        <w:spacing w:after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锁骨中线第2肋间         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B、锁骨中线第3肋间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C、锁骨中线第4</w:t>
      </w:r>
      <w:r w:rsidRPr="00484B98">
        <w:rPr>
          <w:rFonts w:asciiTheme="minorEastAsia" w:eastAsiaTheme="minorEastAsia" w:hAnsiTheme="minorEastAsia" w:cs="宋体" w:hint="eastAsia"/>
          <w:sz w:val="21"/>
          <w:szCs w:val="21"/>
        </w:rPr>
        <w:t>～</w:t>
      </w: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5肋间       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D、腋中线和腋后线之间第6或第7肋间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E、腋前线6</w:t>
      </w:r>
      <w:r w:rsidRPr="00484B98">
        <w:rPr>
          <w:rFonts w:asciiTheme="minorEastAsia" w:eastAsiaTheme="minorEastAsia" w:hAnsiTheme="minorEastAsia" w:cs="宋体" w:hint="eastAsia"/>
          <w:sz w:val="21"/>
          <w:szCs w:val="21"/>
        </w:rPr>
        <w:t>～</w:t>
      </w:r>
      <w:r w:rsidRPr="00484B98">
        <w:rPr>
          <w:rFonts w:asciiTheme="minorEastAsia" w:eastAsiaTheme="minorEastAsia" w:hAnsiTheme="minorEastAsia" w:hint="eastAsia"/>
          <w:sz w:val="21"/>
          <w:szCs w:val="21"/>
        </w:rPr>
        <w:t>8肋间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16、可出现Beck三联症的是</w:t>
      </w:r>
    </w:p>
    <w:p w:rsidR="008F4581" w:rsidRPr="00484B98" w:rsidRDefault="008F4581" w:rsidP="008F4581">
      <w:pPr>
        <w:widowControl w:val="0"/>
        <w:numPr>
          <w:ilvl w:val="0"/>
          <w:numId w:val="6"/>
        </w:numPr>
        <w:adjustRightInd/>
        <w:spacing w:after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急性肺部损伤                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B、闭合性气胸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C、开放性气胸                  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D、张力性气胸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E、心包填塞</w:t>
      </w:r>
    </w:p>
    <w:p w:rsidR="008F4581" w:rsidRDefault="008F4581" w:rsidP="008F4581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多项选择题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1、反常呼吸运动的定义包括：</w:t>
      </w:r>
    </w:p>
    <w:p w:rsidR="008F4581" w:rsidRPr="00484B98" w:rsidRDefault="00484B98" w:rsidP="00484B98">
      <w:pPr>
        <w:widowControl w:val="0"/>
        <w:adjustRightInd/>
        <w:spacing w:after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A、</w:t>
      </w:r>
      <w:r w:rsidR="008F4581"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多处肋骨骨折  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B、吸气时软化区胸壁内陷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C、吸气时软化区胸壁外凸    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D、呼气时软化区胸壁内陷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E、呼气时软化区胸壁外凸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2、胸膜腔闭式引流拔管指征：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A、置管引流48～72小时，引流瓶中无气体溢出且颜色变浅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B、24小时引流液量少于50ml、脓液少于30ml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C、24小时引流液量少于30ml、脓液少于l0ml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D、24小时引流液量少于50ml、脓液少于l0ml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lastRenderedPageBreak/>
        <w:t>E、胸部X线摄片显示肺膨胀良好无漏气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3、观察胸腔引流液量、色、质和性状，出现下列哪些情况说明有活动性出血的可能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A、每小时引流量超过200ml并持续3小时及以上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B、引流出的血液很快凝固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C、持续脉搏加快，血压降低，补充血容量血压不稳定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D、血红蛋白比容持续下降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E、胸部X线显示胸腔大片阴影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4、胸膜腔闭式引流管安放位置正确的是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A、排气管可置于锁骨中线第2肋间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B、排液管可置于腋前线第6～7肋间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C、排液管可置于腋中线第6～7肋间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D、排液管可置于腋后线第6～7肋间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E、脓胸常选择在脓液积聚的最低位置管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 xml:space="preserve">5、Beck三联征 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A、静脉压降低，＜0．49kPa(5cmH2O)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B、静脉压增高，＞1．47kPa(15cmH2O)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C、心音遥远、脉搏微弱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D、脉压小，动脉压降低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E、脉压增大，动脉压升高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6、胸腔闭式引流管的适应症有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A、外伤性气胸   B、自发性气胸   C、血胸   D、脓胸   E、胸腔手术后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7、保持闭式胸腔引流的通畅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A、术后病人血压平稳，应采取半卧位     B、鼓励病人咳嗽及深呼吸运动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C、防止引流管折叠、扭曲和受压         D、定时挤压引流管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E、引流瓶高于引流管出口平面</w:t>
      </w:r>
    </w:p>
    <w:p w:rsidR="008F4581" w:rsidRDefault="008F4581" w:rsidP="008F4581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简答题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1、胸膜腔闭式引流目的？适应症？置管位置？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2、胸膜腔闭式引流的护理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3、血胸动态观察病情变化?</w:t>
      </w:r>
    </w:p>
    <w:p w:rsidR="008F4581" w:rsidRDefault="008F4581" w:rsidP="008F4581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五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病例分析题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1、病人，男性，27岁，主因胸部损伤后并发气胸2小时入院，请按照护理程序列出：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（l）病人的护理诊断。</w:t>
      </w:r>
    </w:p>
    <w:p w:rsidR="008F4581" w:rsidRPr="00484B98" w:rsidRDefault="008F4581" w:rsidP="008F4581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484B98">
        <w:rPr>
          <w:rFonts w:asciiTheme="minorEastAsia" w:eastAsiaTheme="minorEastAsia" w:hAnsiTheme="minorEastAsia" w:hint="eastAsia"/>
          <w:sz w:val="21"/>
          <w:szCs w:val="21"/>
        </w:rPr>
        <w:t>（2）病人的护理目标及护理措施。</w:t>
      </w:r>
    </w:p>
    <w:p w:rsidR="004358AB" w:rsidRPr="00484B98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484B9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D04" w:rsidRDefault="00DB7D04" w:rsidP="008F4581">
      <w:pPr>
        <w:spacing w:after="0"/>
      </w:pPr>
      <w:r>
        <w:separator/>
      </w:r>
    </w:p>
  </w:endnote>
  <w:endnote w:type="continuationSeparator" w:id="0">
    <w:p w:rsidR="00DB7D04" w:rsidRDefault="00DB7D04" w:rsidP="008F45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D04" w:rsidRDefault="00DB7D04" w:rsidP="008F4581">
      <w:pPr>
        <w:spacing w:after="0"/>
      </w:pPr>
      <w:r>
        <w:separator/>
      </w:r>
    </w:p>
  </w:footnote>
  <w:footnote w:type="continuationSeparator" w:id="0">
    <w:p w:rsidR="00DB7D04" w:rsidRDefault="00DB7D04" w:rsidP="008F458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2F63"/>
    <w:multiLevelType w:val="singleLevel"/>
    <w:tmpl w:val="58452F63"/>
    <w:lvl w:ilvl="0">
      <w:start w:val="1"/>
      <w:numFmt w:val="upperLetter"/>
      <w:suff w:val="nothing"/>
      <w:lvlText w:val="%1."/>
      <w:lvlJc w:val="left"/>
    </w:lvl>
  </w:abstractNum>
  <w:abstractNum w:abstractNumId="1">
    <w:nsid w:val="58452F7B"/>
    <w:multiLevelType w:val="singleLevel"/>
    <w:tmpl w:val="58452F7B"/>
    <w:lvl w:ilvl="0">
      <w:start w:val="1"/>
      <w:numFmt w:val="upperLetter"/>
      <w:suff w:val="nothing"/>
      <w:lvlText w:val="%1."/>
      <w:lvlJc w:val="left"/>
    </w:lvl>
  </w:abstractNum>
  <w:abstractNum w:abstractNumId="2">
    <w:nsid w:val="58452F8D"/>
    <w:multiLevelType w:val="singleLevel"/>
    <w:tmpl w:val="58452F8D"/>
    <w:lvl w:ilvl="0">
      <w:start w:val="1"/>
      <w:numFmt w:val="upperLetter"/>
      <w:suff w:val="nothing"/>
      <w:lvlText w:val="%1."/>
      <w:lvlJc w:val="left"/>
    </w:lvl>
  </w:abstractNum>
  <w:abstractNum w:abstractNumId="3">
    <w:nsid w:val="58452FA1"/>
    <w:multiLevelType w:val="singleLevel"/>
    <w:tmpl w:val="58452FA1"/>
    <w:lvl w:ilvl="0">
      <w:start w:val="1"/>
      <w:numFmt w:val="upperLetter"/>
      <w:suff w:val="nothing"/>
      <w:lvlText w:val="%1."/>
      <w:lvlJc w:val="left"/>
    </w:lvl>
  </w:abstractNum>
  <w:abstractNum w:abstractNumId="4">
    <w:nsid w:val="58452FCA"/>
    <w:multiLevelType w:val="singleLevel"/>
    <w:tmpl w:val="58452FCA"/>
    <w:lvl w:ilvl="0">
      <w:start w:val="1"/>
      <w:numFmt w:val="upperLetter"/>
      <w:suff w:val="nothing"/>
      <w:lvlText w:val="%1、"/>
      <w:lvlJc w:val="left"/>
    </w:lvl>
  </w:abstractNum>
  <w:abstractNum w:abstractNumId="5">
    <w:nsid w:val="58452FE2"/>
    <w:multiLevelType w:val="singleLevel"/>
    <w:tmpl w:val="58452FE2"/>
    <w:lvl w:ilvl="0">
      <w:start w:val="1"/>
      <w:numFmt w:val="upperLetter"/>
      <w:suff w:val="nothing"/>
      <w:lvlText w:val="%1、"/>
      <w:lvlJc w:val="left"/>
    </w:lvl>
  </w:abstractNum>
  <w:abstractNum w:abstractNumId="6">
    <w:nsid w:val="58453004"/>
    <w:multiLevelType w:val="singleLevel"/>
    <w:tmpl w:val="58453004"/>
    <w:lvl w:ilvl="0">
      <w:start w:val="1"/>
      <w:numFmt w:val="upperLetter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BBA"/>
    <w:rsid w:val="001C089B"/>
    <w:rsid w:val="00323B43"/>
    <w:rsid w:val="003D37D8"/>
    <w:rsid w:val="00426133"/>
    <w:rsid w:val="004358AB"/>
    <w:rsid w:val="00484B98"/>
    <w:rsid w:val="008B7726"/>
    <w:rsid w:val="008F4581"/>
    <w:rsid w:val="00926249"/>
    <w:rsid w:val="00BA270A"/>
    <w:rsid w:val="00D31D50"/>
    <w:rsid w:val="00DB7D04"/>
    <w:rsid w:val="00E020E2"/>
    <w:rsid w:val="00FD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5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58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5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58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2016-12-06T06:36:00Z</dcterms:modified>
</cp:coreProperties>
</file>