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809" w:rsidRDefault="001C2809" w:rsidP="001C280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1C2809" w:rsidRDefault="001C2809" w:rsidP="001C2809">
      <w:pPr>
        <w:jc w:val="center"/>
        <w:rPr>
          <w:b/>
          <w:bCs/>
          <w:sz w:val="44"/>
          <w:szCs w:val="44"/>
        </w:rPr>
      </w:pPr>
    </w:p>
    <w:p w:rsidR="001C2809" w:rsidRDefault="001C2809" w:rsidP="001C2809"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教师姓名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       </w:t>
      </w:r>
      <w:proofErr w:type="gramStart"/>
      <w:r>
        <w:rPr>
          <w:rFonts w:ascii="仿宋_GB2312" w:eastAsia="仿宋_GB2312" w:hint="eastAsia"/>
          <w:sz w:val="24"/>
          <w:u w:val="single"/>
        </w:rPr>
        <w:t>左四琴</w:t>
      </w:r>
      <w:proofErr w:type="gramEnd"/>
      <w:r>
        <w:rPr>
          <w:rFonts w:ascii="仿宋_GB2312" w:eastAsia="仿宋_GB2312" w:hint="eastAsia"/>
          <w:sz w:val="24"/>
          <w:u w:val="single"/>
        </w:rPr>
        <w:t xml:space="preserve">       </w:t>
      </w:r>
      <w:r>
        <w:rPr>
          <w:rFonts w:ascii="仿宋_GB2312" w:eastAsia="仿宋_GB2312" w:hint="eastAsia"/>
          <w:sz w:val="24"/>
        </w:rPr>
        <w:t xml:space="preserve">       </w:t>
      </w:r>
      <w:r>
        <w:rPr>
          <w:rFonts w:ascii="仿宋_GB2312" w:eastAsia="仿宋_GB2312" w:hint="eastAsia"/>
          <w:b/>
          <w:bCs/>
          <w:sz w:val="24"/>
        </w:rPr>
        <w:t>课程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    外科护理学            </w:t>
      </w:r>
    </w:p>
    <w:p w:rsidR="001C2809" w:rsidRDefault="001C2809" w:rsidP="001C2809">
      <w:pPr>
        <w:spacing w:line="44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bCs/>
          <w:sz w:val="24"/>
        </w:rPr>
        <w:t>专业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 护理专业本科   </w:t>
      </w:r>
      <w:r>
        <w:rPr>
          <w:rFonts w:ascii="仿宋_GB2312" w:eastAsia="仿宋_GB2312" w:hint="eastAsia"/>
          <w:b/>
          <w:bCs/>
          <w:sz w:val="24"/>
        </w:rPr>
        <w:t>班级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护理1201-2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2014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  <w:u w:val="single"/>
        </w:rPr>
        <w:t xml:space="preserve"> 3 </w:t>
      </w:r>
      <w:r>
        <w:rPr>
          <w:rFonts w:ascii="仿宋_GB2312" w:eastAsia="仿宋_GB2312" w:hint="eastAsia"/>
          <w:sz w:val="24"/>
        </w:rPr>
        <w:t xml:space="preserve">月 </w:t>
      </w:r>
      <w:r>
        <w:rPr>
          <w:rFonts w:ascii="仿宋_GB2312" w:eastAsia="仿宋_GB2312" w:hint="eastAsia"/>
          <w:sz w:val="24"/>
          <w:u w:val="single"/>
        </w:rPr>
        <w:t xml:space="preserve"> 24</w:t>
      </w:r>
      <w:r>
        <w:rPr>
          <w:rFonts w:ascii="仿宋_GB2312" w:eastAsia="仿宋_GB2312" w:hint="eastAsia"/>
          <w:sz w:val="24"/>
        </w:rPr>
        <w:t>日</w:t>
      </w:r>
    </w:p>
    <w:p w:rsidR="001C2809" w:rsidRDefault="001C2809" w:rsidP="001C2809">
      <w:pPr>
        <w:spacing w:line="440" w:lineRule="exact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b/>
          <w:bCs/>
          <w:sz w:val="24"/>
        </w:rPr>
        <w:t>题目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</w:t>
      </w:r>
      <w:bookmarkStart w:id="0" w:name="_GoBack"/>
      <w:r>
        <w:rPr>
          <w:rFonts w:ascii="仿宋_GB2312" w:eastAsia="仿宋_GB2312" w:hint="eastAsia"/>
          <w:sz w:val="24"/>
          <w:u w:val="single"/>
        </w:rPr>
        <w:t>第十五章</w:t>
      </w:r>
      <w:r>
        <w:rPr>
          <w:rFonts w:ascii="仿宋_GB2312" w:eastAsia="仿宋_GB2312" w:hint="eastAsia"/>
          <w:bCs/>
          <w:kern w:val="0"/>
          <w:sz w:val="24"/>
          <w:u w:val="single"/>
        </w:rPr>
        <w:t>常见颅脑疾病</w:t>
      </w:r>
      <w:r>
        <w:rPr>
          <w:rFonts w:ascii="仿宋_GB2312" w:eastAsia="仿宋_GB2312" w:hAnsi="宋体" w:cs="宋体" w:hint="eastAsia"/>
          <w:bCs/>
          <w:kern w:val="0"/>
          <w:sz w:val="24"/>
          <w:u w:val="single"/>
        </w:rPr>
        <w:t>病人的护理</w:t>
      </w:r>
      <w:bookmarkEnd w:id="0"/>
      <w:r>
        <w:rPr>
          <w:rFonts w:ascii="仿宋_GB2312" w:eastAsia="仿宋_GB2312" w:hint="eastAsia"/>
          <w:sz w:val="24"/>
          <w:u w:val="single"/>
        </w:rPr>
        <w:t xml:space="preserve"> 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b/>
          <w:bCs/>
          <w:sz w:val="24"/>
        </w:rPr>
        <w:t>学时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 w:hint="eastAsia"/>
          <w:sz w:val="24"/>
          <w:u w:val="single"/>
        </w:rPr>
        <w:t xml:space="preserve">     2   </w:t>
      </w:r>
      <w:r>
        <w:rPr>
          <w:rFonts w:ascii="仿宋_GB2312" w:eastAsia="仿宋_GB2312" w:hint="eastAsia"/>
          <w:b/>
          <w:bCs/>
          <w:sz w:val="24"/>
        </w:rPr>
        <w:t>教学方式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  <w:u w:val="single"/>
        </w:rPr>
        <w:t xml:space="preserve"> 面授    </w:t>
      </w:r>
    </w:p>
    <w:p w:rsidR="001C2809" w:rsidRDefault="001C2809" w:rsidP="001C2809">
      <w:pPr>
        <w:spacing w:line="440" w:lineRule="exact"/>
        <w:ind w:firstLineChars="550" w:firstLine="1320"/>
        <w:jc w:val="center"/>
        <w:rPr>
          <w:rFonts w:ascii="仿宋_GB2312" w:eastAsia="仿宋_GB2312" w:hAnsi="宋体"/>
          <w:sz w:val="24"/>
        </w:rPr>
      </w:pPr>
    </w:p>
    <w:p w:rsidR="001C2809" w:rsidRDefault="001C2809" w:rsidP="001C2809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C1B0" wp14:editId="17A83DAE">
                <wp:simplePos x="0" y="0"/>
                <wp:positionH relativeFrom="column">
                  <wp:posOffset>2400300</wp:posOffset>
                </wp:positionH>
                <wp:positionV relativeFrom="paragraph">
                  <wp:posOffset>49530</wp:posOffset>
                </wp:positionV>
                <wp:extent cx="635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3.9pt" to="189.0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x3XyAEAAH0DAAAOAAAAZHJzL2Uyb0RvYy54bWysU0tuGzEM3RfoHQTt63FcOGgHHmcRN90U&#10;qYE2B6D1mRGgH0TVY58l18gqmx4n1yglO06bbIKgs9BQFPnI90QtLnbOsq1KaILv+NlkypnyIkjj&#10;+47f/Lz68IkzzOAl2OBVx/cK+cXy/bvFGFs1C0OwUiVGIB7bMXZ8yDm2TYNiUA5wEqLydKhDcpBp&#10;m/pGJhgJ3dlmNp2eN2NIMqYgFCJ5V4dDvqz4WiuRv2uNKjPbceot1zXVdVPWZrmAtk8QByOObcAb&#10;unBgPBU9Qa0gA/uVzAsoZ0QKGHSeiOCaoLURqnIgNmfTZ2x+DBBV5ULiYDzJhP8PVlxv14kZ2fEZ&#10;Zx4cXdHD7d3D/W82L9qMEVsKufTrdNxhXKdCdKeTK3+iwHZVz/1JT7XLTJDz/OOcM/Hob56SYsL8&#10;VQXHitFxa3yhCS1sv2GmQhT6GFLc1rOx45/nswIHNCXaQibTReobfV9zMVgjr4y1JQNTv7m0iW2h&#10;3Hv9Ch3C/SesFFkBDoe4enSYiEGB/OIly/tIingaXV5acEpyZhVNerEIENoMxr4mkkpbTx0URQ8a&#10;FmsT5L5KW/10x7XH4zyWIfp7X7OfXs3yDwAAAP//AwBQSwMEFAAGAAgAAAAhAE3/5ojaAAAABwEA&#10;AA8AAABkcnMvZG93bnJldi54bWxMj0FPwkAQhe8m/IfNmHghsAUSIbVbQtTevIAarkN3bBu7s6W7&#10;QPXXO3LR45c3efO9bD24Vp2pD41nA7NpAoq49LbhysDbazFZgQoR2WLrmQx8UYB1PrrJMLX+wls6&#10;72KlpIRDigbqGLtU61DW5DBMfUcs2YfvHUbBvtK2x4uUu1bPk+ReO2xYPtTY0WNN5efu5AyE4p2O&#10;xfe4HCf7ReVpfnx6eUZj7m6HzQOoSEP8O4ZffVGHXJwO/sQ2qNbAYrmSLdHAUhZILjwDdbiyzjP9&#10;3z//AQAA//8DAFBLAQItABQABgAIAAAAIQC2gziS/gAAAOEBAAATAAAAAAAAAAAAAAAAAAAAAABb&#10;Q29udGVudF9UeXBlc10ueG1sUEsBAi0AFAAGAAgAAAAhADj9If/WAAAAlAEAAAsAAAAAAAAAAAAA&#10;AAAALwEAAF9yZWxzLy5yZWxzUEsBAi0AFAAGAAgAAAAhAH8rHdfIAQAAfQMAAA4AAAAAAAAAAAAA&#10;AAAALgIAAGRycy9lMm9Eb2MueG1sUEsBAi0AFAAGAAgAAAAhAE3/5ojaAAAABwEAAA8AAAAAAAAA&#10;AAAAAAAAIgQAAGRycy9kb3ducmV2LnhtbFBLBQYAAAAABAAEAPMAAAApBQAAAAA=&#10;"/>
            </w:pict>
          </mc:Fallback>
        </mc:AlternateContent>
      </w:r>
      <w:r>
        <w:rPr>
          <w:rFonts w:ascii="仿宋_GB2312" w:eastAsia="仿宋_GB2312" w:hAnsi="宋体" w:hint="eastAsia"/>
          <w:b/>
          <w:sz w:val="24"/>
        </w:rPr>
        <w:t>教学目的和要求：</w:t>
      </w:r>
    </w:p>
    <w:p w:rsidR="001C2809" w:rsidRDefault="001C2809" w:rsidP="001C2809">
      <w:pPr>
        <w:spacing w:line="440" w:lineRule="exact"/>
        <w:ind w:leftChars="114" w:left="359" w:hangingChars="50" w:hanging="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熟悉脑室引流、刨腔引流、脓腔引流、硬脑膜下引流的护理要点。</w:t>
      </w:r>
    </w:p>
    <w:p w:rsidR="001C2809" w:rsidRDefault="001C2809" w:rsidP="001C2809">
      <w:pPr>
        <w:spacing w:line="440" w:lineRule="exact"/>
        <w:rPr>
          <w:rFonts w:ascii="仿宋_GB2312" w:eastAsia="仿宋_GB2312" w:hAnsi="宋体"/>
          <w:sz w:val="24"/>
        </w:rPr>
      </w:pPr>
    </w:p>
    <w:p w:rsidR="001C2809" w:rsidRDefault="001C2809" w:rsidP="001C2809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讲授提纲及时间分配</w:t>
      </w:r>
      <w:r>
        <w:rPr>
          <w:rFonts w:ascii="仿宋_GB2312" w:eastAsia="仿宋_GB2312" w:hAnsi="宋体" w:hint="eastAsia"/>
          <w:sz w:val="24"/>
        </w:rPr>
        <w:t>：</w:t>
      </w:r>
    </w:p>
    <w:p w:rsidR="001C2809" w:rsidRDefault="001C2809" w:rsidP="001C2809">
      <w:pPr>
        <w:spacing w:line="440" w:lineRule="exact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简介常见颅脑疾病  25 分钟</w:t>
      </w:r>
    </w:p>
    <w:p w:rsidR="001C2809" w:rsidRDefault="001C2809" w:rsidP="001C2809">
      <w:pPr>
        <w:spacing w:line="440" w:lineRule="exact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护理评估          10 分钟</w:t>
      </w:r>
    </w:p>
    <w:p w:rsidR="001C2809" w:rsidRDefault="001C2809" w:rsidP="001C2809">
      <w:pPr>
        <w:spacing w:line="440" w:lineRule="exact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护理诊断          5 分钟</w:t>
      </w:r>
    </w:p>
    <w:p w:rsidR="001C2809" w:rsidRDefault="001C2809" w:rsidP="001C2809">
      <w:pPr>
        <w:spacing w:line="440" w:lineRule="exact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护理措施          5+30分钟</w:t>
      </w:r>
    </w:p>
    <w:p w:rsidR="001C2809" w:rsidRDefault="001C2809" w:rsidP="001C2809">
      <w:pPr>
        <w:spacing w:line="440" w:lineRule="exact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2ED4A" wp14:editId="046608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UmbyAEAAH0DAAAOAAAAZHJzL2Uyb0RvYy54bWysU0tuGzEM3RfoHQTt63EcxEgHHmcRN90U&#10;rYGkB6D1mRGgH0TVY5+l1+iqmx4n1wglO07bbIIgs9BQFPnI90QtrnbOsq1KaILv+NlkypnyIkjj&#10;+45/v7v5cMkZZvASbPCq43uF/Gr5/t1ijK2ahSFYqRIjEI/tGDs+5BzbpkExKAc4CVF5OtQhOci0&#10;TX0jE4yE7mwzm07nzRiSjCkIhUje1eGQLyu+1krkb1qjysx2nHrLdU113ZS1WS6g7RPEwYhjG/CK&#10;LhwYT0VPUCvIwH4k8wzKGZECBp0nIrgmaG2EqhyIzdn0Pza3A0RVuZA4GE8y4dvBiq/bdWJGdvyc&#10;Mw+Oruj+56/733/YvGgzRmwp5Nqv03GHcZ0K0Z1OrvyJAttVPfcnPdUuM0HO+fkFZ+LR3zwlxYT5&#10;swqOFaPj1vhCE1rYfsFMhSj0MaS4rWdjxz9ezAoc0JRoC5lMF6lv9H3NxWCNvDHWlgxM/ebaJraF&#10;cu/1K3QI95+wUmQFOBzi6tFhIgYF8pOXLO8jKeJpdHlpwSnJmVU06cUiQGgzGPuSSCptPXVQFD1o&#10;WKxNkPsqbfXTHdcej/NYhujvfc1+ejXLBwAAAP//AwBQSwMEFAAGAAgAAAAhAGvVh7nUAAAA/wAA&#10;AA8AAABkcnMvZG93bnJldi54bWxMj0FvwjAMhe+T+A+RkbggSAcSQl1ThGC9cYGBuJrGaysapzQB&#10;uv36BS7sYj3rWe99ThadqcWNWldZVvA+jkAQ51ZXXCjYf2WjOQjnkTXWlknBDzlYpL23BGNt77yl&#10;284XIoSwi1FB6X0TS+nykgy6sW2Ig/dtW4M+rG0hdYv3EG5qOYmimTRYcWgosaFVSfl5dzUKXHag&#10;S/Y7zIfRcVpYmlzWm09UatDvlh8gPHX+dQwP/IAOaWA62StrJ2oF4RH/nE9PnB5apon8z53+AQAA&#10;//8DAFBLAQItABQABgAIAAAAIQC2gziS/gAAAOEBAAATAAAAAAAAAAAAAAAAAAAAAABbQ29udGVu&#10;dF9UeXBlc10ueG1sUEsBAi0AFAAGAAgAAAAhADj9If/WAAAAlAEAAAsAAAAAAAAAAAAAAAAALwEA&#10;AF9yZWxzLy5yZWxzUEsBAi0AFAAGAAgAAAAhANHRSZvIAQAAfQMAAA4AAAAAAAAAAAAAAAAALgIA&#10;AGRycy9lMm9Eb2MueG1sUEsBAi0AFAAGAAgAAAAhAGvVh7nUAAAA/wAAAA8AAAAAAAAAAAAAAAAA&#10;IgQAAGRycy9kb3ducmV2LnhtbFBLBQYAAAAABAAEAPMAAAAjBQAAAAA=&#10;"/>
            </w:pict>
          </mc:Fallback>
        </mc:AlternateContent>
      </w:r>
      <w:r>
        <w:rPr>
          <w:rFonts w:ascii="仿宋_GB2312" w:eastAsia="仿宋_GB2312" w:hAnsi="宋体" w:hint="eastAsia"/>
          <w:sz w:val="24"/>
        </w:rPr>
        <w:t>护理评价          5分钟</w:t>
      </w:r>
    </w:p>
    <w:p w:rsidR="001C2809" w:rsidRDefault="001C2809" w:rsidP="001C2809">
      <w:pPr>
        <w:spacing w:line="440" w:lineRule="exact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健康教育          5分钟</w:t>
      </w:r>
    </w:p>
    <w:p w:rsidR="001C2809" w:rsidRDefault="001C2809" w:rsidP="001C2809">
      <w:pPr>
        <w:spacing w:line="440" w:lineRule="exact"/>
        <w:ind w:firstLineChars="50" w:firstLine="1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思考题互动        5分钟</w:t>
      </w:r>
    </w:p>
    <w:p w:rsidR="001C2809" w:rsidRDefault="001C2809" w:rsidP="001C2809">
      <w:pPr>
        <w:spacing w:line="440" w:lineRule="exact"/>
        <w:rPr>
          <w:rFonts w:ascii="仿宋_GB2312" w:eastAsia="仿宋_GB2312" w:hAnsi="宋体"/>
          <w:sz w:val="24"/>
        </w:rPr>
      </w:pPr>
    </w:p>
    <w:p w:rsidR="001C2809" w:rsidRDefault="001C2809" w:rsidP="001C2809">
      <w:pPr>
        <w:spacing w:line="44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重点难点</w:t>
      </w:r>
      <w:r>
        <w:rPr>
          <w:rFonts w:ascii="仿宋_GB2312" w:eastAsia="仿宋_GB2312" w:hAnsi="宋体" w:hint="eastAsia"/>
          <w:sz w:val="24"/>
        </w:rPr>
        <w:t xml:space="preserve">： </w:t>
      </w:r>
    </w:p>
    <w:p w:rsidR="001C2809" w:rsidRDefault="001C2809" w:rsidP="001C2809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颅脑疾病病人</w:t>
      </w:r>
      <w:proofErr w:type="gramStart"/>
      <w:r>
        <w:rPr>
          <w:rFonts w:ascii="仿宋_GB2312" w:eastAsia="仿宋_GB2312" w:hAnsi="宋体" w:hint="eastAsia"/>
          <w:sz w:val="24"/>
        </w:rPr>
        <w:t>围手术期</w:t>
      </w:r>
      <w:proofErr w:type="gramEnd"/>
      <w:r>
        <w:rPr>
          <w:rFonts w:ascii="仿宋_GB2312" w:eastAsia="仿宋_GB2312" w:hAnsi="宋体" w:hint="eastAsia"/>
          <w:sz w:val="24"/>
        </w:rPr>
        <w:t>护理。</w:t>
      </w:r>
    </w:p>
    <w:p w:rsidR="001C2809" w:rsidRDefault="001C2809" w:rsidP="001C2809">
      <w:pPr>
        <w:spacing w:line="440" w:lineRule="exact"/>
        <w:ind w:firstLineChars="150" w:firstLine="360"/>
        <w:rPr>
          <w:rFonts w:ascii="仿宋_GB2312" w:eastAsia="仿宋_GB2312" w:hAnsi="宋体"/>
          <w:sz w:val="24"/>
        </w:rPr>
      </w:pPr>
    </w:p>
    <w:p w:rsidR="001C2809" w:rsidRDefault="001C2809" w:rsidP="001C2809">
      <w:pPr>
        <w:widowControl/>
        <w:spacing w:line="440" w:lineRule="exact"/>
        <w:jc w:val="left"/>
        <w:rPr>
          <w:rFonts w:ascii="仿宋_GB2312" w:eastAsia="仿宋_GB2312" w:hAnsi="宋体" w:cs="宋体"/>
          <w:b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 xml:space="preserve">教    具    </w:t>
      </w:r>
    </w:p>
    <w:p w:rsidR="001C2809" w:rsidRDefault="001C2809" w:rsidP="001C2809">
      <w:pPr>
        <w:widowControl/>
        <w:spacing w:line="440" w:lineRule="exact"/>
        <w:ind w:firstLineChars="100" w:firstLine="240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多媒体、投影仪、粉笔、黑板刷、教鞭等</w:t>
      </w:r>
    </w:p>
    <w:p w:rsidR="001C2809" w:rsidRDefault="001C2809" w:rsidP="001C2809">
      <w:pPr>
        <w:spacing w:line="440" w:lineRule="exact"/>
        <w:rPr>
          <w:rFonts w:ascii="仿宋_GB2312" w:eastAsia="仿宋_GB2312" w:hAnsi="宋体"/>
          <w:sz w:val="24"/>
        </w:rPr>
      </w:pPr>
    </w:p>
    <w:p w:rsidR="001C2809" w:rsidRDefault="001C2809" w:rsidP="001C2809">
      <w:pPr>
        <w:spacing w:line="440" w:lineRule="exac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复习思考题：</w:t>
      </w:r>
    </w:p>
    <w:p w:rsidR="001C2809" w:rsidRDefault="001C2809" w:rsidP="001C2809">
      <w:pPr>
        <w:spacing w:line="440" w:lineRule="exact"/>
        <w:ind w:left="336" w:hangingChars="140" w:hanging="336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1、颅脑疾病病人病情观察的内容？</w:t>
      </w:r>
    </w:p>
    <w:p w:rsidR="001C2809" w:rsidRDefault="001C2809" w:rsidP="001C2809">
      <w:pPr>
        <w:spacing w:line="440" w:lineRule="exact"/>
        <w:ind w:left="346" w:hangingChars="144" w:hanging="346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2、颅脑疾病病人术后有那些并发症？</w:t>
      </w:r>
    </w:p>
    <w:p w:rsidR="00B8148D" w:rsidRDefault="001C2809" w:rsidP="001C2809">
      <w:r>
        <w:rPr>
          <w:rFonts w:ascii="仿宋_GB2312" w:eastAsia="仿宋_GB2312" w:hAnsi="宋体" w:hint="eastAsia"/>
          <w:sz w:val="24"/>
        </w:rPr>
        <w:t>3、颅内肿瘤术后体位？</w:t>
      </w:r>
    </w:p>
    <w:sectPr w:rsidR="00B8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09"/>
    <w:rsid w:val="001C2809"/>
    <w:rsid w:val="00B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09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09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2016-12-06T12:07:00Z</dcterms:created>
  <dcterms:modified xsi:type="dcterms:W3CDTF">2016-12-06T12:08:00Z</dcterms:modified>
</cp:coreProperties>
</file>