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2B" w:rsidRDefault="009C7C66" w:rsidP="00FB212B">
      <w:pPr>
        <w:jc w:val="center"/>
        <w:rPr>
          <w:rFonts w:eastAsia="宋体"/>
          <w:b/>
          <w:bCs/>
          <w:sz w:val="32"/>
          <w:szCs w:val="36"/>
        </w:rPr>
      </w:pPr>
      <w:r w:rsidRPr="009C7C66">
        <w:rPr>
          <w:rFonts w:hint="eastAsia"/>
          <w:b/>
          <w:bCs/>
          <w:sz w:val="32"/>
          <w:szCs w:val="36"/>
        </w:rPr>
        <w:t>第</w:t>
      </w:r>
      <w:r>
        <w:rPr>
          <w:rFonts w:hint="eastAsia"/>
          <w:b/>
          <w:bCs/>
          <w:sz w:val="32"/>
          <w:szCs w:val="36"/>
        </w:rPr>
        <w:t>二</w:t>
      </w:r>
      <w:r w:rsidRPr="009C7C66">
        <w:rPr>
          <w:rFonts w:hint="eastAsia"/>
          <w:b/>
          <w:bCs/>
          <w:sz w:val="32"/>
          <w:szCs w:val="36"/>
        </w:rPr>
        <w:t>十</w:t>
      </w:r>
      <w:r>
        <w:rPr>
          <w:rFonts w:hint="eastAsia"/>
          <w:b/>
          <w:bCs/>
          <w:sz w:val="32"/>
          <w:szCs w:val="36"/>
        </w:rPr>
        <w:t>五</w:t>
      </w:r>
      <w:r w:rsidRPr="009C7C66">
        <w:rPr>
          <w:rFonts w:hint="eastAsia"/>
          <w:b/>
          <w:bCs/>
          <w:sz w:val="32"/>
          <w:szCs w:val="36"/>
        </w:rPr>
        <w:t>章</w:t>
      </w:r>
      <w:r>
        <w:rPr>
          <w:rFonts w:hint="eastAsia"/>
          <w:b/>
          <w:bCs/>
          <w:sz w:val="32"/>
          <w:szCs w:val="36"/>
        </w:rPr>
        <w:t xml:space="preserve"> </w:t>
      </w:r>
      <w:r w:rsidR="00FB212B">
        <w:rPr>
          <w:rFonts w:hint="eastAsia"/>
          <w:b/>
          <w:bCs/>
          <w:sz w:val="32"/>
          <w:szCs w:val="36"/>
        </w:rPr>
        <w:t>腹部损伤病人的护理</w:t>
      </w:r>
    </w:p>
    <w:p w:rsidR="00FB212B" w:rsidRDefault="00FB212B" w:rsidP="00FB212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一、名词解释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1开放性腹部损伤 ：</w:t>
      </w:r>
    </w:p>
    <w:p w:rsidR="007B3E80" w:rsidRDefault="00FB212B" w:rsidP="00FB212B">
      <w:pPr>
        <w:rPr>
          <w:rFonts w:asciiTheme="minorEastAsia" w:eastAsiaTheme="minorEastAsia" w:hAnsiTheme="minorEastAsia" w:hint="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2闭合性腹部损伤 ：</w:t>
      </w:r>
      <w:r w:rsidR="007B3E80"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3医源性腹部损伤 ：</w:t>
      </w:r>
    </w:p>
    <w:p w:rsidR="00FB212B" w:rsidRDefault="00FB212B" w:rsidP="00FB212B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二、单项选择题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1空腔脏器破裂主要临床表现是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A创伤性休克     B大量内出血    C急性腹膜炎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D急性肠梗阻     E膈下游离气体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2对实质性脏器破裂并发休克时处理原则是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A全力抢救休克         B立即手术      </w:t>
      </w:r>
    </w:p>
    <w:p w:rsidR="00FB212B" w:rsidRPr="007B3E80" w:rsidRDefault="00FB212B" w:rsidP="007B3E80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C先抢救休克，待休克好转后再行手术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D先抢救休克，如休克无好转时再手术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E抢救休克的同时进行手术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3留置腹腔引流管的病人的护理措施不妥的是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A应置于引流腔最低位置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B引流物经腹擘处，松紧适宜并要牢靠固定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C可用盐水纱条保护引流物周围皮肤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D可用等渗盐水冲洗引流管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E观察记录引流量，性状和颜色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4腹部损伤病人观察期护理措施不妥的是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A禁食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B必要时进行胃肠减压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c每15~30分钟测量一次生命体征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D每小时查一次腹部体征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E每半小时至一小时测定红细胞，血红蛋白和血细胞比容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5腹部损伤病人术后护理措施不正确的是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A禁食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lastRenderedPageBreak/>
        <w:t xml:space="preserve">  B进行胃肠减压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C麻醉清醒，血压平稳后取半卧位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D记录每日流出液体量和性质，以及变化趋势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E停止胃肠减压后可恢复普食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6腹部损伤病人腹腔引流术后护理措施不正确的是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A记录每日引流量及变化趋势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B引流液减少，病人感腹胀可能系引流管阻塞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C切口敷料浸湿应报告医师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D保持引流管周围皮肤清洁干燥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E应及时检查管腔有无阻塞，胶管有无受压扭曲或滑脱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7腹腔引流术病人的护理，乳胶管或双套管的拔管指征是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A病情好转，胃肠功能恢复及肛门排气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B体温逐渐恢复正常或腹胀减轻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C腹痛减轻或者黄疽消失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D引流液涂片检查无脓球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E引流液逐渐减少及色泽清晰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8男性，55岁。车祸造成多发性损伤，急救车首先要处理的情况是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A开放性骨折    B腹部外伤后肠管脱出  C外伤性大出血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D颅脑外伤    E膀胱破裂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9怀疑肝、脾破裂的病人应首选的辅助检查方法是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A B超检查    B CT检查     C 淀粉酶测定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D立位X线检查    E </w:t>
      </w:r>
      <w:proofErr w:type="spellStart"/>
      <w:r w:rsidRPr="007B3E80">
        <w:rPr>
          <w:rFonts w:asciiTheme="minorEastAsia" w:eastAsiaTheme="minorEastAsia" w:hAnsiTheme="minorEastAsia" w:hint="eastAsia"/>
          <w:sz w:val="21"/>
          <w:szCs w:val="21"/>
        </w:rPr>
        <w:t>MRl</w:t>
      </w:r>
      <w:proofErr w:type="spellEnd"/>
      <w:r w:rsidRPr="007B3E80">
        <w:rPr>
          <w:rFonts w:asciiTheme="minorEastAsia" w:eastAsiaTheme="minorEastAsia" w:hAnsiTheme="minorEastAsia" w:hint="eastAsia"/>
          <w:sz w:val="21"/>
          <w:szCs w:val="21"/>
        </w:rPr>
        <w:t>检查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10对诊断腹腔内实质性器官破裂最有价值的辅助检查是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A B超    B腹部X线摄片    C CT/MRI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D腹腔穿刺    E血、尿淀粉酶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11给予消化道穿孔的病人禁食、胃肠减压的主要目的是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A减轻腹胀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B避免消化液和食物残渣继续流人腹腔</w:t>
      </w:r>
    </w:p>
    <w:p w:rsidR="00FB212B" w:rsidRPr="007B3E80" w:rsidRDefault="00FB212B" w:rsidP="007B3E80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C减轻腹胀和腹痛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lastRenderedPageBreak/>
        <w:t xml:space="preserve">  D减轻腹痛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E有利于穿孔闭合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12男性，受伤后有休克、昏迷、脾破裂，开放惮气胸，开放性胫腓骨骨折等危急情况，抢救时首先应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A输血、输液    B手术止血    C封闭胸壁伤口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D骨折固定    E用升压药物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13女性，50岁。外伤性肠穿孔修补术后2天，肛门未排气．腹胀明显，最重要的处理措施是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A胃肠减压    B半卧位    C禁食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D针刺穴位    E肛管排气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14女性，45岁，左上腹撞伤伴腹痛4小时。伤后曾呕吐1次，为少量胃内容物，无血液。体检：神志清，血压l00/76mmHg，脉搏88次/分，上腹部有压痛、反跳痛及肌紧张，移动性浊音（-），腹腔穿刺（-）。腹部平片示：两侧膈下有游离气体。考虑最可能为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A腹壁挫伤    R脾包膜下血肿   C胰腺损伤</w:t>
      </w:r>
    </w:p>
    <w:p w:rsidR="00FB212B" w:rsidRPr="007B3E80" w:rsidRDefault="00FB212B" w:rsidP="007B3E80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D肝破裂    E腹腔内空腔器官破裂</w:t>
      </w:r>
    </w:p>
    <w:p w:rsidR="00FB212B" w:rsidRPr="007B3E80" w:rsidRDefault="00FB212B" w:rsidP="007B3E80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15男性，41岁，在ERCP检查后出现腹部持续性疼痛，血清淀粉酶升高，应考虑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A急性胆管炎    B急性胃炎    c急性肠炎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D急性胰腺炎    E急性胆管梗阻</w:t>
      </w:r>
    </w:p>
    <w:p w:rsidR="00FB212B" w:rsidRDefault="00FB212B" w:rsidP="00FB212B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多项选择题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1、腹部闭合性损伤时，常见的实质性脏器损伤为</w:t>
      </w:r>
    </w:p>
    <w:p w:rsidR="00FB212B" w:rsidRPr="007B3E80" w:rsidRDefault="00FB212B" w:rsidP="007B3E80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A、肝            B、脾             C、肾</w:t>
      </w:r>
    </w:p>
    <w:p w:rsidR="00FB212B" w:rsidRPr="007B3E80" w:rsidRDefault="00FB212B" w:rsidP="007B3E80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D、胰            E、膈</w:t>
      </w:r>
    </w:p>
    <w:p w:rsidR="00FB212B" w:rsidRPr="007B3E80" w:rsidRDefault="00FB212B" w:rsidP="007B3E80">
      <w:pPr>
        <w:ind w:left="1680" w:hangingChars="800" w:hanging="1680"/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2、对疑有腹腔内脏损伤和生命体征不稳定的病人，观察期下列哪项措施是正确的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  A、禁食禁水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  B、病情观察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  C、用吗啡暂时止痛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  D、不随意搬动病人</w:t>
      </w:r>
    </w:p>
    <w:p w:rsidR="00FB212B" w:rsidRPr="007B3E80" w:rsidRDefault="00FB212B" w:rsidP="00FB212B">
      <w:pPr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E、积极做好手术准备</w:t>
      </w:r>
    </w:p>
    <w:p w:rsidR="00FB212B" w:rsidRPr="007B3E80" w:rsidRDefault="00FB212B" w:rsidP="00FB212B">
      <w:pPr>
        <w:rPr>
          <w:rFonts w:asciiTheme="minorEastAsia" w:eastAsiaTheme="minorEastAsia" w:hAnsiTheme="minorEastAsia" w:cs="Times New Roman"/>
          <w:sz w:val="21"/>
          <w:szCs w:val="21"/>
        </w:rPr>
      </w:pPr>
      <w:r w:rsidRPr="007B3E80">
        <w:rPr>
          <w:rFonts w:asciiTheme="minorEastAsia" w:eastAsiaTheme="minorEastAsia" w:hAnsiTheme="minorEastAsia" w:cs="Times New Roman" w:hint="eastAsia"/>
          <w:sz w:val="21"/>
          <w:szCs w:val="21"/>
        </w:rPr>
        <w:t>3、胃肠减压的目的</w:t>
      </w:r>
    </w:p>
    <w:p w:rsidR="00FB212B" w:rsidRPr="007B3E80" w:rsidRDefault="00FB212B" w:rsidP="007B3E80">
      <w:pPr>
        <w:ind w:firstLineChars="150" w:firstLine="315"/>
        <w:rPr>
          <w:rFonts w:asciiTheme="minorEastAsia" w:eastAsiaTheme="minorEastAsia" w:hAnsiTheme="minorEastAsia" w:cs="Times New Roman"/>
          <w:sz w:val="21"/>
          <w:szCs w:val="21"/>
        </w:rPr>
      </w:pPr>
      <w:r w:rsidRPr="007B3E80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A、吸出积聚在胃肠道内的气体和液体　    B、降低胃肠道内的压力和张力　</w:t>
      </w:r>
    </w:p>
    <w:p w:rsidR="00FB212B" w:rsidRPr="007B3E80" w:rsidRDefault="00FB212B" w:rsidP="007B3E80">
      <w:pPr>
        <w:ind w:firstLineChars="150" w:firstLine="315"/>
        <w:rPr>
          <w:rFonts w:asciiTheme="minorEastAsia" w:eastAsiaTheme="minorEastAsia" w:hAnsiTheme="minorEastAsia" w:cs="Times New Roman"/>
          <w:sz w:val="21"/>
          <w:szCs w:val="21"/>
        </w:rPr>
      </w:pPr>
      <w:r w:rsidRPr="007B3E80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C、促进胃肠功能的恢复　                D、改善胃肠壁血液循环  </w:t>
      </w:r>
    </w:p>
    <w:p w:rsidR="00FB212B" w:rsidRPr="007B3E80" w:rsidRDefault="00FB212B" w:rsidP="007B3E80">
      <w:pPr>
        <w:ind w:firstLineChars="150" w:firstLine="315"/>
        <w:rPr>
          <w:rFonts w:asciiTheme="minorEastAsia" w:eastAsiaTheme="minorEastAsia" w:hAnsiTheme="minorEastAsia" w:cs="Times New Roman"/>
          <w:sz w:val="21"/>
          <w:szCs w:val="21"/>
        </w:rPr>
      </w:pPr>
      <w:r w:rsidRPr="007B3E80">
        <w:rPr>
          <w:rFonts w:asciiTheme="minorEastAsia" w:eastAsiaTheme="minorEastAsia" w:hAnsiTheme="minorEastAsia" w:cs="Times New Roman" w:hint="eastAsia"/>
          <w:sz w:val="21"/>
          <w:szCs w:val="21"/>
        </w:rPr>
        <w:lastRenderedPageBreak/>
        <w:t>E、有利于炎症的局限</w:t>
      </w:r>
    </w:p>
    <w:p w:rsidR="00FB212B" w:rsidRPr="007B3E80" w:rsidRDefault="00FB212B" w:rsidP="007B3E80">
      <w:pPr>
        <w:ind w:left="1785" w:hangingChars="850" w:hanging="1785"/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4、腹部损伤合并其他损伤时，以下哪种合并伤易延误腹腔内脏损伤的诊断</w:t>
      </w:r>
    </w:p>
    <w:p w:rsidR="00FB212B" w:rsidRPr="007B3E80" w:rsidRDefault="00FB212B" w:rsidP="007B3E80">
      <w:pPr>
        <w:ind w:left="1785" w:hangingChars="850" w:hanging="1785"/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 A、颅脑伤            B、胸外伤            C、脊柱骨折</w:t>
      </w:r>
    </w:p>
    <w:p w:rsidR="00FB212B" w:rsidRPr="007B3E80" w:rsidRDefault="00FB212B" w:rsidP="007B3E80">
      <w:pPr>
        <w:ind w:left="1785" w:hangingChars="850" w:hanging="1785"/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  D、窒息              E、前臂骨折</w:t>
      </w:r>
    </w:p>
    <w:p w:rsidR="00FB212B" w:rsidRDefault="00FB212B" w:rsidP="00FB212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四、简答题</w:t>
      </w:r>
    </w:p>
    <w:p w:rsidR="00FB212B" w:rsidRPr="007B3E80" w:rsidRDefault="00FB212B" w:rsidP="00FB212B">
      <w:pPr>
        <w:rPr>
          <w:rFonts w:asciiTheme="minorEastAsia" w:eastAsiaTheme="minorEastAsia" w:hAnsiTheme="minorEastAsia"/>
        </w:rPr>
      </w:pPr>
      <w:r w:rsidRPr="007B3E80">
        <w:rPr>
          <w:rFonts w:asciiTheme="minorEastAsia" w:eastAsiaTheme="minorEastAsia" w:hAnsiTheme="minorEastAsia" w:hint="eastAsia"/>
        </w:rPr>
        <w:t>1</w:t>
      </w:r>
      <w:r w:rsidR="007B3E80" w:rsidRPr="007B3E80">
        <w:rPr>
          <w:rFonts w:asciiTheme="minorEastAsia" w:eastAsiaTheme="minorEastAsia" w:hAnsiTheme="minorEastAsia" w:hint="eastAsia"/>
        </w:rPr>
        <w:t>简述腹部损伤病人的急救护理要点</w:t>
      </w:r>
    </w:p>
    <w:p w:rsidR="00FB212B" w:rsidRPr="007B3E80" w:rsidRDefault="00FB212B" w:rsidP="00FB212B">
      <w:pPr>
        <w:rPr>
          <w:rFonts w:asciiTheme="minorEastAsia" w:eastAsiaTheme="minorEastAsia" w:hAnsiTheme="minorEastAsia"/>
        </w:rPr>
      </w:pPr>
      <w:r w:rsidRPr="007B3E80">
        <w:rPr>
          <w:rFonts w:asciiTheme="minorEastAsia" w:eastAsiaTheme="minorEastAsia" w:hAnsiTheme="minorEastAsia" w:hint="eastAsia"/>
        </w:rPr>
        <w:t>2</w:t>
      </w:r>
      <w:r w:rsidR="007B3E80" w:rsidRPr="007B3E80">
        <w:rPr>
          <w:rFonts w:asciiTheme="minorEastAsia" w:eastAsiaTheme="minorEastAsia" w:hAnsiTheme="minorEastAsia" w:hint="eastAsia"/>
        </w:rPr>
        <w:t>简述腹部损伤病人观察期间的观察内容</w:t>
      </w:r>
    </w:p>
    <w:p w:rsidR="00FB212B" w:rsidRDefault="00FB212B" w:rsidP="00FB212B">
      <w:r>
        <w:rPr>
          <w:rFonts w:hint="eastAsia"/>
        </w:rPr>
        <w:t>五、病例分析题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hint="eastAsia"/>
        </w:rPr>
        <w:t xml:space="preserve"> </w:t>
      </w:r>
      <w:r w:rsidRPr="007B3E80">
        <w:rPr>
          <w:rFonts w:asciiTheme="minorEastAsia" w:eastAsiaTheme="minorEastAsia" w:hAnsiTheme="minorEastAsia" w:hint="eastAsia"/>
          <w:sz w:val="21"/>
          <w:szCs w:val="21"/>
        </w:rPr>
        <w:t xml:space="preserve"> 女性，25岁，4小时前被他人用铁棒击伤右F腹，被家人搀扶回家，出现上腹部闷胀不适，脉快，头晕，逐渐四肢出现湿冷，脸色苍H，测血压为60/40rnmHg，脉搏112次/分。查体：腹部压痛、反跳痛、肌紧张，入院后病人出现恶心，呕出少量胃内容物。请问：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(1)病人可能损伤及哪个脏器，应立即进行什么检查？</w:t>
      </w:r>
    </w:p>
    <w:p w:rsidR="00FB212B" w:rsidRPr="007B3E80" w:rsidRDefault="00FB212B" w:rsidP="00FB212B">
      <w:pPr>
        <w:rPr>
          <w:rFonts w:asciiTheme="minorEastAsia" w:eastAsiaTheme="minorEastAsia" w:hAnsiTheme="minorEastAsia"/>
          <w:sz w:val="21"/>
          <w:szCs w:val="21"/>
        </w:rPr>
      </w:pPr>
      <w:r w:rsidRPr="007B3E80">
        <w:rPr>
          <w:rFonts w:asciiTheme="minorEastAsia" w:eastAsiaTheme="minorEastAsia" w:hAnsiTheme="minorEastAsia" w:hint="eastAsia"/>
          <w:sz w:val="21"/>
          <w:szCs w:val="21"/>
        </w:rPr>
        <w:t>(2)针对该病人的主要护理措施有哪些？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454" w:rsidRDefault="00380454" w:rsidP="00FB212B">
      <w:pPr>
        <w:spacing w:after="0"/>
      </w:pPr>
      <w:r>
        <w:separator/>
      </w:r>
    </w:p>
  </w:endnote>
  <w:endnote w:type="continuationSeparator" w:id="0">
    <w:p w:rsidR="00380454" w:rsidRDefault="00380454" w:rsidP="00FB21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454" w:rsidRDefault="00380454" w:rsidP="00FB212B">
      <w:pPr>
        <w:spacing w:after="0"/>
      </w:pPr>
      <w:r>
        <w:separator/>
      </w:r>
    </w:p>
  </w:footnote>
  <w:footnote w:type="continuationSeparator" w:id="0">
    <w:p w:rsidR="00380454" w:rsidRDefault="00380454" w:rsidP="00FB212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53AA0"/>
    <w:multiLevelType w:val="singleLevel"/>
    <w:tmpl w:val="58453AA0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2F6C"/>
    <w:rsid w:val="00323B43"/>
    <w:rsid w:val="00380454"/>
    <w:rsid w:val="003D37D8"/>
    <w:rsid w:val="00426133"/>
    <w:rsid w:val="004358AB"/>
    <w:rsid w:val="00607496"/>
    <w:rsid w:val="007840D5"/>
    <w:rsid w:val="007B3E80"/>
    <w:rsid w:val="007D60C9"/>
    <w:rsid w:val="008B7726"/>
    <w:rsid w:val="009C7C66"/>
    <w:rsid w:val="00A20B7F"/>
    <w:rsid w:val="00D31D50"/>
    <w:rsid w:val="00FB2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212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212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212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212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2016-12-06T08:17:00Z</dcterms:modified>
</cp:coreProperties>
</file>