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28" w:rsidRDefault="00A33272" w:rsidP="00312528">
      <w:pPr>
        <w:widowControl w:val="0"/>
        <w:adjustRightInd/>
        <w:jc w:val="center"/>
        <w:rPr>
          <w:rFonts w:ascii="宋体" w:hAnsi="宋体"/>
          <w:b/>
          <w:bCs/>
          <w:sz w:val="32"/>
          <w:szCs w:val="32"/>
        </w:rPr>
      </w:pPr>
      <w:r w:rsidRPr="00A33272">
        <w:rPr>
          <w:rFonts w:ascii="宋体" w:hAnsi="宋体" w:hint="eastAsia"/>
          <w:b/>
          <w:bCs/>
          <w:sz w:val="32"/>
          <w:szCs w:val="32"/>
        </w:rPr>
        <w:t>第</w:t>
      </w:r>
      <w:r>
        <w:rPr>
          <w:rFonts w:ascii="宋体" w:hAnsi="宋体" w:hint="eastAsia"/>
          <w:b/>
          <w:bCs/>
          <w:sz w:val="32"/>
          <w:szCs w:val="32"/>
        </w:rPr>
        <w:t>二十</w:t>
      </w:r>
      <w:r w:rsidRPr="00A33272">
        <w:rPr>
          <w:rFonts w:ascii="宋体" w:hAnsi="宋体" w:hint="eastAsia"/>
          <w:b/>
          <w:bCs/>
          <w:sz w:val="32"/>
          <w:szCs w:val="32"/>
        </w:rPr>
        <w:t>章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312528">
        <w:rPr>
          <w:rFonts w:ascii="宋体" w:hAnsi="宋体" w:hint="eastAsia"/>
          <w:b/>
          <w:bCs/>
          <w:sz w:val="32"/>
          <w:szCs w:val="32"/>
        </w:rPr>
        <w:t>肺部</w:t>
      </w:r>
      <w:r w:rsidR="00312528">
        <w:rPr>
          <w:rFonts w:ascii="宋体" w:hAnsi="宋体"/>
          <w:b/>
          <w:bCs/>
          <w:sz w:val="32"/>
          <w:szCs w:val="32"/>
        </w:rPr>
        <w:t>疾病</w:t>
      </w:r>
      <w:r w:rsidR="00312528">
        <w:rPr>
          <w:rFonts w:ascii="宋体" w:hAnsi="宋体" w:hint="eastAsia"/>
          <w:b/>
          <w:bCs/>
          <w:sz w:val="32"/>
          <w:szCs w:val="32"/>
        </w:rPr>
        <w:t>病人的护理</w:t>
      </w:r>
    </w:p>
    <w:p w:rsidR="00312528" w:rsidRDefault="00312528" w:rsidP="00312528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一、名词解释</w:t>
      </w:r>
    </w:p>
    <w:p w:rsidR="00312528" w:rsidRDefault="00312528" w:rsidP="00312528">
      <w:pPr>
        <w:widowControl w:val="0"/>
        <w:adjustRightInd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支气管扩张：</w:t>
      </w:r>
    </w:p>
    <w:p w:rsidR="00312528" w:rsidRDefault="00312528" w:rsidP="00312528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二、单项选择题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1、支气管扩张病人最主要的临床表现是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A.咳痰、咯血，反复呼吸道和肺部感染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B.干咳、发热、盗汗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C.慢性咳嗽、持续性胸痛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D.呼吸困难、胸闷气促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E.贫血、杵状指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/>
          <w:sz w:val="21"/>
          <w:szCs w:val="21"/>
        </w:rPr>
        <w:t>2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、下列有关支气管扩张的说法中，错误的是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A.引起支气管扩张的主要原因是支气管阻塞并发感染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B.支气管扩张多发生在第三、四级支气管分支，右侧多于左侧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C.支气管扩张下叶较上叶多见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D.支气管先天性发育缺陷者更易发生支气管扩张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E.先天性发育缺陷者多为弥漫性支气管扩张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3、肺癌最常见的病理类型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A．小细胞癌   B.腺癌   C.鳞状细胞癌   D.大细胞癌   E.未分类癌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4、下列有关肺鳞癌的说法中，错误的是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A.临床较常见，多为中央型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B.多见于老年男性，与长期吸烟有关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C.在各型肺癌中预后最差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D.对化学治疗和放射治疗较敏感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E.经淋巴转移较早，血行转移发生较晚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/>
          <w:sz w:val="21"/>
          <w:szCs w:val="21"/>
        </w:rPr>
        <w:t>5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、在肺癌TNM分期中，关于T、N、M的说法正确的是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A.T指有无远处转移   B.N指肿瘤的大小   C.M指淋巴转移的情况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 D.N指有无远处转移   E.T指肿瘤的大小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/>
          <w:sz w:val="21"/>
          <w:szCs w:val="21"/>
        </w:rPr>
        <w:lastRenderedPageBreak/>
        <w:t>6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、下列有关肺癌转移方式的说法中，正确的是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A.鳞癌发生血行转移出现最早 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B.鳞癌和腺癌早期都可以发生淋巴转移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C.腺癌早期可发生淋巴转移，血行转移发生较晚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D.小细胞癌早期出现血行、淋巴转移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E.淋巴转移只发生在肺癌同侧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7、肺癌病人的术前护理指导中错误的是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A.术前2周戒烟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B.练习腹式深呼吸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C.保持口腔清洁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D.有龋齿不影响手术，可不处理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E.进食高热量、高蛋白、高维生素饮食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/>
          <w:sz w:val="21"/>
          <w:szCs w:val="21"/>
        </w:rPr>
        <w:t>8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、下列有关肺切除术后并发症支气管胸膜瘘的描述中，错误的是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A.多发生于术后1周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B.由于支气管残端血运不良，支气管缝合处破裂引发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C.表现为从胸腔引流管持续引出大量气体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D.用亚甲蓝注入胸膜腔，病人可咳出带有亚甲蓝的痰液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E.一旦发生，应置病人于健侧卧位，使用抗生素防感染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9、付女士，34岁。反复咳脓痰、咯血10年余，门诊诊断为支气管扩张。该病人的护理措施中错误的是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A.咳嗽剧烈时遵医嘱使用镇咳药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B.嘱病人避免咳嗽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C.遵医嘱使用抗生素控制感染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D.予高蛋白饮食，保证足够热量供给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E.咯血后用生理盐水漱口，保持口腔清洁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10、张女士，52岁。因干咳2个月，左侧胸痛、气急、胸闷2周入院。X线胸片检查示右肺上叶前段2cm×2.5cm块状阴影，边缘短毛刺状。护士采集该病人的痰标本做细胞学检查，目的是为了确定痰中是否有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A.癌细胞  B.黏液管型  C.致病菌  D.白细胞  E.红细胞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11、李先生，49岁。因刺激性干咳5个月，视物不清10日入院。无咯血、胸闷、气促等症状。胸片示左肺上叶尖段边缘直径8cm不规则块状阴影。医师称此病变造成了Horner综合征，下列表现不属于Horner综合征的是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A.面部无汗    B.瞳孔缩小   C.眼球内陷 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D.声音嘶哑    E.同侧上眼睑下垂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12、王先生，47岁。右上叶肺癌切除术后24h，肺癌的非转移性全身症状即逐渐消失。此类症状一般不包括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A.骨关节病综合征     B.重症肌无力     C.多发性肌肉神经痛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proofErr w:type="spellStart"/>
      <w:r w:rsidRPr="00FB77BB">
        <w:rPr>
          <w:rFonts w:asciiTheme="minorEastAsia" w:eastAsiaTheme="minorEastAsia" w:hAnsiTheme="minorEastAsia" w:hint="eastAsia"/>
          <w:sz w:val="21"/>
          <w:szCs w:val="21"/>
        </w:rPr>
        <w:t>D.Cushing</w:t>
      </w:r>
      <w:proofErr w:type="spellEnd"/>
      <w:r w:rsidRPr="00FB77BB">
        <w:rPr>
          <w:rFonts w:asciiTheme="minorEastAsia" w:eastAsiaTheme="minorEastAsia" w:hAnsiTheme="minorEastAsia" w:hint="eastAsia"/>
          <w:sz w:val="21"/>
          <w:szCs w:val="21"/>
        </w:rPr>
        <w:t>综合征      E.女性闭经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13、谢先生，65岁。诊断为原发性支气管癌，拟手术治疗入院。该病人术后呼吸道的护理措施错误的是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A.给氧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B.定时给病人叩背、排痰，鼓励病人咳嗽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C.鼓励病人浅快呼吸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D.痰液黏稠但咳嗽无力者用鼻导管行深部吸痰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E.气管插管者应密切观察气管导管的位置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312528" w:rsidRDefault="00312528" w:rsidP="00312528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三、多项选择题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/>
          <w:sz w:val="21"/>
          <w:szCs w:val="21"/>
        </w:rPr>
        <w:t>1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、全肺切除术后静脉输液应注意：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A、记录出入水量，维持体液平衡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B、严格掌握输液的量和速度，防止前负荷过重而导致肺水肿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C、应控制钠盐摄入量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D、24小时补液量宜控制在2000m1内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E、速度以20～30滴／min为宜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2、肺癌手术后即刻护理措施有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A．评估麻醉恢复情况 B．密切监测生命体征 C. 评估伤口及引流情况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D．给氧             E．以上都是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/>
          <w:sz w:val="21"/>
          <w:szCs w:val="21"/>
        </w:rPr>
        <w:t>3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、保持病人呼吸道通畅可采取的措施有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A．血压平稳后取平卧位      B．病人咳嗽时可用手协助按压胸部两侧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C．给予超声雾化吸入        D．吸氧                   E．协助病人拍背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4、肺癌手术前护理措施有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A．改善呼吸功能           B．矫正病人营养状况         C. 减轻病人焦虑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lastRenderedPageBreak/>
        <w:t>D．指导病人练习腹式呼吸   E．指导病人进行腿部运动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/>
          <w:sz w:val="21"/>
          <w:szCs w:val="21"/>
        </w:rPr>
        <w:t>5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、关于肺癌术后呼吸道管理，正确的是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A．嘱病人自行咳嗽、排痰、作深呼吸 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B．协助病人咳嗽、排痰，如扶起拍背、刺激咳嗽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C．超声雾化吸入使痰液稀薄便于排出 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D．鼻导管吸痰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E．痰液粘稠，且病人体弱不易排出，可在喉镜下吸痰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6、周围型肺癌好发部位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A．癌肿发生在主支气管 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B．癌肿发生在肺段支气管 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C．癌肿发生在肺叶支气管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D．癌肿发生在肺段支气管远端的细小支气管 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E．癌肿发生在靠近肺门的位置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7、肺癌的发病与下列因素有关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A．吸烟 B.工业废气和放射性元素 C.人体的内在因素 D.生物基因方面 E.长期大剂量电辐射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8、肺癌按病理分类有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A．鳞癌 B．小细胞癌 C. 大细胞癌 D．腺癌  E．中央型肺癌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 xml:space="preserve">9、肺癌转移途径有 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A．直接扩散 B．间接扩散 C. 淋巴转移 D．呼吸道转移 E．血行转移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10、确诊肺癌的辅肋检查项目有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A．X线检查     B.CT    C. 癌细胞学检查</w:t>
      </w:r>
    </w:p>
    <w:p w:rsidR="00312528" w:rsidRDefault="00312528" w:rsidP="00312528">
      <w:pPr>
        <w:widowControl w:val="0"/>
        <w:adjustRightInd/>
        <w:rPr>
          <w:rFonts w:ascii="宋体" w:hAnsi="宋体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D．纤维支气管镜检查    E．癌相关抗原实验室检查</w:t>
      </w:r>
    </w:p>
    <w:p w:rsidR="00312528" w:rsidRDefault="00312528" w:rsidP="00312528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四、简答题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1、</w:t>
      </w:r>
      <w:r w:rsidRPr="00FB77BB">
        <w:rPr>
          <w:rFonts w:asciiTheme="minorEastAsia" w:eastAsiaTheme="minorEastAsia" w:hAnsiTheme="minorEastAsia"/>
          <w:sz w:val="21"/>
          <w:szCs w:val="21"/>
        </w:rPr>
        <w:t>肺癌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转移途径？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/>
          <w:sz w:val="21"/>
          <w:szCs w:val="21"/>
        </w:rPr>
        <w:t>2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、肺癌</w:t>
      </w:r>
      <w:r w:rsidRPr="00FB77BB">
        <w:rPr>
          <w:rFonts w:asciiTheme="minorEastAsia" w:eastAsiaTheme="minorEastAsia" w:hAnsiTheme="minorEastAsia"/>
          <w:sz w:val="21"/>
          <w:szCs w:val="21"/>
        </w:rPr>
        <w:t>手术常见护理诊断？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/>
          <w:sz w:val="21"/>
          <w:szCs w:val="21"/>
        </w:rPr>
        <w:t>3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、肺癌术后胸腔</w:t>
      </w:r>
      <w:r w:rsidRPr="00FB77BB">
        <w:rPr>
          <w:rFonts w:asciiTheme="minorEastAsia" w:eastAsiaTheme="minorEastAsia" w:hAnsiTheme="minorEastAsia"/>
          <w:sz w:val="21"/>
          <w:szCs w:val="21"/>
        </w:rPr>
        <w:t>闭式引流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管护理 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4、肺癌术后维持</w:t>
      </w:r>
      <w:r w:rsidRPr="00FB77BB">
        <w:rPr>
          <w:rFonts w:asciiTheme="minorEastAsia" w:eastAsiaTheme="minorEastAsia" w:hAnsiTheme="minorEastAsia"/>
          <w:sz w:val="21"/>
          <w:szCs w:val="21"/>
        </w:rPr>
        <w:t>体液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平衡</w:t>
      </w:r>
      <w:r w:rsidRPr="00FB77BB">
        <w:rPr>
          <w:rFonts w:asciiTheme="minorEastAsia" w:eastAsiaTheme="minorEastAsia" w:hAnsiTheme="minorEastAsia"/>
          <w:sz w:val="21"/>
          <w:szCs w:val="21"/>
        </w:rPr>
        <w:t>的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护理？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5、肺癌患者术后合理体位？</w:t>
      </w:r>
    </w:p>
    <w:p w:rsidR="00312528" w:rsidRDefault="00312528" w:rsidP="00312528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五、病例分析题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/>
          <w:sz w:val="21"/>
          <w:szCs w:val="21"/>
        </w:rPr>
        <w:t>1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、患者，男，58岁，刺激性干咳，偶有少量咯血3个月，近日出现胸痛入院，查 T 36℃，P 72次/分，Bp 110/70mmHg，X线检查发现左肺有块状阴影，血常规检查：白细胞 5</w:t>
      </w:r>
      <w:r w:rsidRPr="00FB77BB">
        <w:rPr>
          <w:rFonts w:asciiTheme="minorEastAsia" w:eastAsiaTheme="minorEastAsia" w:hAnsiTheme="minorEastAsia" w:cs="Arial"/>
          <w:sz w:val="21"/>
          <w:szCs w:val="21"/>
        </w:rPr>
        <w:t>×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10</w:t>
      </w:r>
      <w:r w:rsidRPr="00FB77BB">
        <w:rPr>
          <w:rFonts w:asciiTheme="minorEastAsia" w:eastAsiaTheme="minorEastAsia" w:hAnsiTheme="minorEastAsia" w:hint="eastAsia"/>
          <w:sz w:val="21"/>
          <w:szCs w:val="21"/>
          <w:vertAlign w:val="superscript"/>
        </w:rPr>
        <w:t>9</w:t>
      </w:r>
      <w:r w:rsidRPr="00FB77BB">
        <w:rPr>
          <w:rFonts w:asciiTheme="minorEastAsia" w:eastAsiaTheme="minorEastAsia" w:hAnsiTheme="minorEastAsia" w:hint="eastAsia"/>
          <w:sz w:val="21"/>
          <w:szCs w:val="21"/>
        </w:rPr>
        <w:t>/L，中性粒细胞65％。无手术禁忌，择期在全麻下行左肺全切术。胸腔闭式引流管钳闭术后第2日。左胸部切口敷料完整在位无渗出。胸腔闭式引流管钳闭，遵医嘱开放引流管，引流量约150毫升，颜色淡红。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请问：（l）最可能的诊断是什么？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（2）还可做哪些辅助检查以明确诊断？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（3）请给出护理诊断。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（4）应给予患者采取何种体位？为什么？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（5）胸腔闭式引流为什么处于钳闭状态而不是持续开放？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（6）最好的治疗方法是什么？</w:t>
      </w:r>
    </w:p>
    <w:p w:rsidR="00312528" w:rsidRPr="00FB77BB" w:rsidRDefault="00312528" w:rsidP="00312528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FB77BB">
        <w:rPr>
          <w:rFonts w:asciiTheme="minorEastAsia" w:eastAsiaTheme="minorEastAsia" w:hAnsiTheme="minorEastAsia" w:hint="eastAsia"/>
          <w:sz w:val="21"/>
          <w:szCs w:val="21"/>
        </w:rPr>
        <w:t>（7）请对该病人进行护理评估，并写出其主要护理问题。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1F6" w:rsidRDefault="00E461F6" w:rsidP="00312528">
      <w:pPr>
        <w:spacing w:after="0"/>
      </w:pPr>
      <w:r>
        <w:separator/>
      </w:r>
    </w:p>
  </w:endnote>
  <w:endnote w:type="continuationSeparator" w:id="0">
    <w:p w:rsidR="00E461F6" w:rsidRDefault="00E461F6" w:rsidP="003125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1F6" w:rsidRDefault="00E461F6" w:rsidP="00312528">
      <w:pPr>
        <w:spacing w:after="0"/>
      </w:pPr>
      <w:r>
        <w:separator/>
      </w:r>
    </w:p>
  </w:footnote>
  <w:footnote w:type="continuationSeparator" w:id="0">
    <w:p w:rsidR="00E461F6" w:rsidRDefault="00E461F6" w:rsidP="003125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0F7B"/>
    <w:rsid w:val="00312528"/>
    <w:rsid w:val="00323B43"/>
    <w:rsid w:val="003D37D8"/>
    <w:rsid w:val="00426133"/>
    <w:rsid w:val="004358AB"/>
    <w:rsid w:val="007065DD"/>
    <w:rsid w:val="00760596"/>
    <w:rsid w:val="008401B6"/>
    <w:rsid w:val="008B7726"/>
    <w:rsid w:val="00A33272"/>
    <w:rsid w:val="00C66A6D"/>
    <w:rsid w:val="00D31D50"/>
    <w:rsid w:val="00E461F6"/>
    <w:rsid w:val="00FB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5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52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5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52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2016-12-06T08:06:00Z</dcterms:modified>
</cp:coreProperties>
</file>