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A6" w:rsidRDefault="002909A6" w:rsidP="002909A6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2909A6" w:rsidRDefault="002909A6" w:rsidP="002909A6">
      <w:pPr>
        <w:spacing w:line="440" w:lineRule="exact"/>
        <w:rPr>
          <w:rFonts w:eastAsia="黑体"/>
          <w:sz w:val="24"/>
        </w:rPr>
      </w:pPr>
    </w:p>
    <w:p w:rsidR="002909A6" w:rsidRDefault="002909A6" w:rsidP="002909A6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吴晓玲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外科护理学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</w:t>
      </w:r>
      <w:r>
        <w:rPr>
          <w:rFonts w:eastAsia="黑体" w:hint="eastAsia"/>
          <w:sz w:val="24"/>
          <w:u w:val="single"/>
        </w:rPr>
        <w:t xml:space="preserve">                   </w:t>
      </w:r>
    </w:p>
    <w:p w:rsidR="002909A6" w:rsidRDefault="002909A6" w:rsidP="002909A6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护理专业 </w:t>
      </w:r>
      <w:r>
        <w:rPr>
          <w:rFonts w:eastAsia="黑体" w:hint="eastAsia"/>
          <w:sz w:val="24"/>
          <w:u w:val="single"/>
        </w:rPr>
        <w:t xml:space="preserve">       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班级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1301 ，1302</w:t>
      </w:r>
      <w:r>
        <w:rPr>
          <w:rFonts w:eastAsia="黑体" w:hint="eastAsia"/>
          <w:b/>
          <w:sz w:val="24"/>
          <w:u w:val="single"/>
        </w:rPr>
        <w:t xml:space="preserve">  </w:t>
      </w:r>
      <w:r>
        <w:rPr>
          <w:rFonts w:eastAsia="黑体" w:hint="eastAsia"/>
          <w:b/>
          <w:sz w:val="24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2015 </w:t>
      </w:r>
      <w:r>
        <w:rPr>
          <w:rFonts w:eastAsia="黑体" w:hint="eastAsia"/>
          <w:b/>
          <w:sz w:val="24"/>
        </w:rPr>
        <w:t>年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5 </w:t>
      </w:r>
      <w:r>
        <w:rPr>
          <w:rFonts w:eastAsia="黑体" w:hint="eastAsia"/>
          <w:b/>
          <w:sz w:val="24"/>
        </w:rPr>
        <w:t>月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14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日</w:t>
      </w:r>
    </w:p>
    <w:p w:rsidR="002909A6" w:rsidRDefault="002909A6" w:rsidP="002909A6">
      <w:pPr>
        <w:spacing w:line="440" w:lineRule="exact"/>
        <w:rPr>
          <w:rFonts w:ascii="仿宋_GB2312" w:eastAsia="仿宋_GB2312" w:hAnsi="宋体" w:cs="宋体"/>
          <w:bCs/>
          <w:kern w:val="0"/>
          <w:sz w:val="24"/>
          <w:u w:val="single"/>
        </w:rPr>
      </w:pPr>
      <w:r>
        <w:rPr>
          <w:rFonts w:eastAsia="黑体" w:hint="eastAsia"/>
          <w:sz w:val="24"/>
        </w:rPr>
        <w:t>题目</w:t>
      </w:r>
      <w:r>
        <w:rPr>
          <w:rFonts w:eastAsia="黑体" w:hint="eastAsia"/>
          <w:sz w:val="24"/>
          <w:u w:val="single"/>
        </w:rPr>
        <w:t xml:space="preserve">   </w:t>
      </w:r>
      <w:bookmarkStart w:id="0" w:name="_GoBack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小肠疾病病人的护理</w:t>
      </w:r>
      <w:bookmarkEnd w:id="0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  </w:t>
      </w:r>
      <w:r>
        <w:rPr>
          <w:rFonts w:eastAsia="黑体" w:hint="eastAsia"/>
          <w:sz w:val="24"/>
        </w:rPr>
        <w:t>学时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2（90分钟 ）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eastAsia="黑体" w:hint="eastAsia"/>
          <w:sz w:val="24"/>
        </w:rPr>
        <w:t>教学方式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  面授   </w:t>
      </w:r>
    </w:p>
    <w:p w:rsidR="002909A6" w:rsidRDefault="002909A6" w:rsidP="002909A6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教学目的</w:t>
      </w:r>
      <w:r>
        <w:rPr>
          <w:rFonts w:eastAsia="黑体" w:hint="eastAsia"/>
          <w:sz w:val="24"/>
        </w:rPr>
        <w:t xml:space="preserve"> </w:t>
      </w:r>
    </w:p>
    <w:p w:rsidR="002909A6" w:rsidRDefault="002909A6" w:rsidP="002909A6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掌握肠梗阻、肠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的临床表现。</w:t>
      </w:r>
    </w:p>
    <w:p w:rsidR="002909A6" w:rsidRDefault="002909A6" w:rsidP="002909A6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掌握绞窄性肠梗阻的临床特征。</w:t>
      </w:r>
    </w:p>
    <w:p w:rsidR="002909A6" w:rsidRDefault="002909A6" w:rsidP="002909A6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掌握肠梗阻、肠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的护理。</w:t>
      </w:r>
    </w:p>
    <w:p w:rsidR="002909A6" w:rsidRDefault="002909A6" w:rsidP="002909A6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熟悉肠梗阻病因、分类、病理生理。</w:t>
      </w:r>
    </w:p>
    <w:p w:rsidR="002909A6" w:rsidRDefault="002909A6" w:rsidP="002909A6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熟悉肠梗阻的处理</w:t>
      </w:r>
      <w:r>
        <w:rPr>
          <w:rFonts w:ascii="仿宋_GB2312" w:eastAsia="仿宋_GB2312" w:hAnsi="宋体" w:cs="宋体"/>
          <w:kern w:val="0"/>
          <w:sz w:val="24"/>
        </w:rPr>
        <w:t>原则</w:t>
      </w:r>
      <w:r>
        <w:rPr>
          <w:rFonts w:ascii="仿宋_GB2312" w:eastAsia="仿宋_GB2312" w:hAnsi="宋体" w:cs="宋体" w:hint="eastAsia"/>
          <w:kern w:val="0"/>
          <w:sz w:val="24"/>
        </w:rPr>
        <w:t>及健康教育。</w:t>
      </w:r>
    </w:p>
    <w:p w:rsidR="002909A6" w:rsidRDefault="002909A6" w:rsidP="002909A6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熟悉</w:t>
      </w:r>
      <w:r>
        <w:rPr>
          <w:rFonts w:ascii="仿宋_GB2312" w:eastAsia="仿宋_GB2312" w:hAnsi="宋体" w:cs="宋体"/>
          <w:kern w:val="0"/>
          <w:sz w:val="24"/>
        </w:rPr>
        <w:t>肠</w:t>
      </w:r>
      <w:proofErr w:type="gramStart"/>
      <w:r>
        <w:rPr>
          <w:rFonts w:ascii="仿宋_GB2312" w:eastAsia="仿宋_GB2312" w:hAnsi="宋体" w:cs="宋体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/>
          <w:kern w:val="0"/>
          <w:sz w:val="24"/>
        </w:rPr>
        <w:t>的</w:t>
      </w:r>
      <w:r>
        <w:rPr>
          <w:rFonts w:ascii="仿宋_GB2312" w:eastAsia="仿宋_GB2312" w:hAnsi="宋体" w:cs="宋体" w:hint="eastAsia"/>
          <w:kern w:val="0"/>
          <w:sz w:val="24"/>
        </w:rPr>
        <w:t>病因、病</w:t>
      </w:r>
      <w:r>
        <w:rPr>
          <w:rFonts w:ascii="仿宋_GB2312" w:eastAsia="仿宋_GB2312" w:hAnsi="宋体" w:cs="宋体"/>
          <w:kern w:val="0"/>
          <w:sz w:val="24"/>
        </w:rPr>
        <w:t>理生理</w:t>
      </w:r>
      <w:r>
        <w:rPr>
          <w:rFonts w:ascii="仿宋_GB2312" w:eastAsia="仿宋_GB2312" w:hAnsi="宋体" w:cs="宋体" w:hint="eastAsia"/>
          <w:kern w:val="0"/>
          <w:sz w:val="24"/>
        </w:rPr>
        <w:t>及</w:t>
      </w:r>
      <w:r>
        <w:rPr>
          <w:rFonts w:ascii="仿宋_GB2312" w:eastAsia="仿宋_GB2312" w:hAnsi="宋体" w:cs="宋体"/>
          <w:kern w:val="0"/>
          <w:sz w:val="24"/>
        </w:rPr>
        <w:t>处理原则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2909A6" w:rsidRDefault="002909A6" w:rsidP="002909A6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了解</w:t>
      </w:r>
      <w:r>
        <w:rPr>
          <w:rFonts w:ascii="仿宋_GB2312" w:eastAsia="仿宋_GB2312" w:hAnsi="宋体" w:cs="宋体"/>
          <w:kern w:val="0"/>
          <w:sz w:val="24"/>
        </w:rPr>
        <w:t>小肠的解剖</w:t>
      </w:r>
      <w:r>
        <w:rPr>
          <w:rFonts w:ascii="仿宋_GB2312" w:eastAsia="仿宋_GB2312" w:hAnsi="宋体" w:cs="宋体" w:hint="eastAsia"/>
          <w:kern w:val="0"/>
          <w:sz w:val="24"/>
        </w:rPr>
        <w:t>和</w:t>
      </w:r>
      <w:r>
        <w:rPr>
          <w:rFonts w:ascii="仿宋_GB2312" w:eastAsia="仿宋_GB2312" w:hAnsi="宋体" w:cs="宋体"/>
          <w:kern w:val="0"/>
          <w:sz w:val="24"/>
        </w:rPr>
        <w:t>生理概要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2909A6" w:rsidRDefault="002909A6" w:rsidP="002909A6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2909A6" w:rsidRDefault="002909A6" w:rsidP="002909A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小肠的解剖、生理3min</w:t>
      </w:r>
    </w:p>
    <w:p w:rsidR="002909A6" w:rsidRDefault="002909A6" w:rsidP="002909A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肠梗阻的病因分类、病理生理8min</w:t>
      </w:r>
    </w:p>
    <w:p w:rsidR="002909A6" w:rsidRDefault="002909A6" w:rsidP="002909A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肠梗阻的临床表现及辅助检查10min</w:t>
      </w:r>
    </w:p>
    <w:p w:rsidR="002909A6" w:rsidRDefault="002909A6" w:rsidP="002909A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肠梗阻的处理原则 4min </w:t>
      </w:r>
    </w:p>
    <w:p w:rsidR="002909A6" w:rsidRDefault="002909A6" w:rsidP="002909A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肠梗阻的护理20 min</w:t>
      </w:r>
    </w:p>
    <w:p w:rsidR="002909A6" w:rsidRDefault="002909A6" w:rsidP="002909A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肠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的病因分类、病理生理8min</w:t>
      </w:r>
    </w:p>
    <w:p w:rsidR="002909A6" w:rsidRDefault="002909A6" w:rsidP="002909A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肠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的临床表现及辅助检查5min</w:t>
      </w:r>
    </w:p>
    <w:p w:rsidR="002909A6" w:rsidRDefault="002909A6" w:rsidP="002909A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肠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 xml:space="preserve">的处理原则 7min </w:t>
      </w:r>
    </w:p>
    <w:p w:rsidR="002909A6" w:rsidRDefault="002909A6" w:rsidP="002909A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肠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的护理20 min</w:t>
      </w:r>
    </w:p>
    <w:p w:rsidR="002909A6" w:rsidRDefault="002909A6" w:rsidP="002909A6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小结5min</w:t>
      </w:r>
    </w:p>
    <w:p w:rsidR="002909A6" w:rsidRDefault="002909A6" w:rsidP="002909A6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2909A6" w:rsidRDefault="002909A6" w:rsidP="002909A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讲授重点</w:t>
      </w:r>
      <w:r>
        <w:rPr>
          <w:rFonts w:ascii="仿宋_GB2312" w:eastAsia="仿宋_GB2312" w:hAnsi="宋体" w:cs="宋体" w:hint="eastAsia"/>
          <w:kern w:val="0"/>
          <w:sz w:val="24"/>
        </w:rPr>
        <w:br/>
        <w:t>1、肠梗阻、肠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的临床表现及护理</w:t>
      </w:r>
    </w:p>
    <w:p w:rsidR="002909A6" w:rsidRDefault="002909A6" w:rsidP="002909A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2、肠梗阻、肠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的处理方法</w:t>
      </w:r>
    </w:p>
    <w:p w:rsidR="002909A6" w:rsidRDefault="002909A6" w:rsidP="002909A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3、绞窄性肠梗阻的临床特征   </w:t>
      </w:r>
    </w:p>
    <w:p w:rsidR="002909A6" w:rsidRDefault="002909A6" w:rsidP="002909A6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讲授难点</w:t>
      </w:r>
      <w:r>
        <w:rPr>
          <w:rFonts w:ascii="仿宋_GB2312" w:eastAsia="仿宋_GB2312" w:hAnsi="宋体" w:cs="宋体" w:hint="eastAsia"/>
          <w:kern w:val="0"/>
          <w:sz w:val="24"/>
        </w:rPr>
        <w:br/>
        <w:t>1、肠梗阻、肠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的病理生理</w:t>
      </w:r>
    </w:p>
    <w:p w:rsidR="002909A6" w:rsidRDefault="002909A6" w:rsidP="002909A6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2909A6" w:rsidRDefault="002909A6" w:rsidP="002909A6">
      <w:pPr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多媒体</w:t>
      </w:r>
    </w:p>
    <w:p w:rsidR="002909A6" w:rsidRDefault="002909A6" w:rsidP="002909A6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2909A6" w:rsidRDefault="002909A6" w:rsidP="002909A6">
      <w:pPr>
        <w:widowControl/>
        <w:numPr>
          <w:ilvl w:val="0"/>
          <w:numId w:val="3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肠梗阻有哪些共同的临床表现？绞窄性肠梗阻的临床特征？</w:t>
      </w:r>
    </w:p>
    <w:p w:rsidR="002909A6" w:rsidRDefault="002909A6" w:rsidP="002909A6">
      <w:pPr>
        <w:widowControl/>
        <w:numPr>
          <w:ilvl w:val="0"/>
          <w:numId w:val="3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肠梗阻非手术治疗的护理要点有哪些？</w:t>
      </w:r>
    </w:p>
    <w:p w:rsidR="002909A6" w:rsidRDefault="002909A6" w:rsidP="002909A6">
      <w:pPr>
        <w:widowControl/>
        <w:numPr>
          <w:ilvl w:val="0"/>
          <w:numId w:val="3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试述肠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瘘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 xml:space="preserve">的治疗原则及非手术治疗的护理要点是什么？ </w:t>
      </w:r>
    </w:p>
    <w:p w:rsidR="00B327CE" w:rsidRPr="002909A6" w:rsidRDefault="00B327CE"/>
    <w:sectPr w:rsidR="00B327CE" w:rsidRPr="00290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C277D"/>
    <w:multiLevelType w:val="multilevel"/>
    <w:tmpl w:val="1DEC277D"/>
    <w:lvl w:ilvl="0">
      <w:start w:val="1"/>
      <w:numFmt w:val="decimal"/>
      <w:lvlText w:val="%1、"/>
      <w:lvlJc w:val="left"/>
      <w:pPr>
        <w:ind w:left="420" w:hanging="42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2E61CF"/>
    <w:multiLevelType w:val="multilevel"/>
    <w:tmpl w:val="312E61CF"/>
    <w:lvl w:ilvl="0">
      <w:start w:val="1"/>
      <w:numFmt w:val="decimal"/>
      <w:lvlText w:val="%1、"/>
      <w:lvlJc w:val="left"/>
      <w:pPr>
        <w:ind w:left="420" w:hanging="42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1567C9"/>
    <w:multiLevelType w:val="multilevel"/>
    <w:tmpl w:val="421567C9"/>
    <w:lvl w:ilvl="0">
      <w:start w:val="1"/>
      <w:numFmt w:val="decimal"/>
      <w:lvlText w:val="%1、"/>
      <w:lvlJc w:val="left"/>
      <w:pPr>
        <w:ind w:left="420" w:hanging="42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A6"/>
    <w:rsid w:val="002909A6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A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A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2016-12-06T11:54:00Z</dcterms:created>
  <dcterms:modified xsi:type="dcterms:W3CDTF">2016-12-06T11:54:00Z</dcterms:modified>
</cp:coreProperties>
</file>