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7D" w:rsidRDefault="00B9247D" w:rsidP="00B9247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B9247D" w:rsidRDefault="00B9247D" w:rsidP="00B9247D">
      <w:pPr>
        <w:jc w:val="center"/>
        <w:rPr>
          <w:b/>
          <w:bCs/>
          <w:sz w:val="44"/>
          <w:szCs w:val="44"/>
        </w:rPr>
      </w:pPr>
    </w:p>
    <w:p w:rsidR="00B9247D" w:rsidRDefault="00B9247D" w:rsidP="00B9247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徐薇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B9247D" w:rsidRDefault="00B9247D" w:rsidP="00B9247D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12</w:t>
      </w:r>
      <w:r>
        <w:rPr>
          <w:rFonts w:hint="eastAsia"/>
        </w:rPr>
        <w:t>日</w:t>
      </w:r>
    </w:p>
    <w:p w:rsidR="00B9247D" w:rsidRDefault="00B9247D" w:rsidP="00B9247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bookmarkStart w:id="0" w:name="_GoBack"/>
      <w:r>
        <w:rPr>
          <w:rFonts w:hint="eastAsia"/>
          <w:u w:val="single"/>
        </w:rPr>
        <w:t>第四十三章骨科病人的一般护理</w:t>
      </w:r>
      <w:bookmarkEnd w:id="0"/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2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90</w:t>
      </w:r>
      <w:r>
        <w:rPr>
          <w:rFonts w:hint="eastAsia"/>
          <w:u w:val="single"/>
        </w:rPr>
        <w:t>分钟）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B9247D" w:rsidRDefault="00B9247D" w:rsidP="00B9247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1．掌握</w:t>
      </w:r>
      <w:r>
        <w:rPr>
          <w:rFonts w:ascii="宋体" w:hAnsi="宋体" w:cs="宋体" w:hint="eastAsia"/>
          <w:color w:val="000000"/>
          <w:kern w:val="0"/>
          <w:sz w:val="24"/>
        </w:rPr>
        <w:t>牵引治疗的常见并发症及牵引治疗病人的护理。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2．掌握石膏固定术病人的常见并发症及石膏固定病人的护理。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3．掌握功能锻炼的目的和基本原则。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4．熟悉运动系统检查的注意事项，理学检查的原则、内容和方法。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5．熟悉正常肢体位和关节功能位，关节活动方法及其范围。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6．熟悉牵引的目的和用途、牵引种类、牵引的适应证和禁忌证。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7．熟悉石膏的特性、石膏绷带的操作技术、石膏固定的适应证和禁忌证。</w:t>
      </w:r>
    </w:p>
    <w:p w:rsidR="00B9247D" w:rsidRDefault="00B9247D" w:rsidP="00B9247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8．了解上、下肢体神经检查法。</w:t>
      </w:r>
    </w:p>
    <w:p w:rsidR="00B9247D" w:rsidRDefault="00B9247D" w:rsidP="00B9247D"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9．了解常见影像学检查的适用范围。</w:t>
      </w:r>
    </w:p>
    <w:p w:rsidR="00B9247D" w:rsidRDefault="00B9247D" w:rsidP="00B9247D">
      <w:pPr>
        <w:spacing w:line="440" w:lineRule="exact"/>
      </w:pPr>
      <w:r>
        <w:rPr>
          <w:rFonts w:hint="eastAsia"/>
          <w:b/>
          <w:bCs/>
        </w:rPr>
        <w:t>讲授提纲及时间分配</w:t>
      </w:r>
    </w:p>
    <w:p w:rsidR="00B9247D" w:rsidRDefault="00B9247D" w:rsidP="00B9247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1．教学目标、内容概要介绍  5′</w:t>
      </w:r>
    </w:p>
    <w:p w:rsidR="00B9247D" w:rsidRDefault="00B9247D" w:rsidP="00B9247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2．理学检查的原则、内容、方法    15′</w:t>
      </w:r>
    </w:p>
    <w:p w:rsidR="00B9247D" w:rsidRDefault="00B9247D" w:rsidP="00B9247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3．周围神经检查和影像学检查    5′</w:t>
      </w:r>
    </w:p>
    <w:p w:rsidR="00B9247D" w:rsidRDefault="00B9247D" w:rsidP="00B9247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4．牵引术的适应证、护理措施（皮牵引、骨牵引）    30′</w:t>
      </w:r>
    </w:p>
    <w:p w:rsidR="00B9247D" w:rsidRDefault="00B9247D" w:rsidP="00B9247D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5．石膏固定的适应证、护理措施    30′</w:t>
      </w:r>
    </w:p>
    <w:p w:rsidR="00B9247D" w:rsidRDefault="00B9247D" w:rsidP="00B9247D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7．教学内容概要总结   5′</w:t>
      </w:r>
    </w:p>
    <w:p w:rsidR="00B9247D" w:rsidRDefault="00B9247D" w:rsidP="00B9247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重点：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1．</w:t>
      </w:r>
      <w:r>
        <w:rPr>
          <w:rFonts w:ascii="宋体" w:hAnsi="宋体" w:cs="宋体" w:hint="eastAsia"/>
          <w:color w:val="000000"/>
          <w:kern w:val="0"/>
          <w:sz w:val="24"/>
        </w:rPr>
        <w:t>牵引治疗的常见并发症及牵引治疗病人的护理。</w:t>
      </w:r>
    </w:p>
    <w:p w:rsidR="00B9247D" w:rsidRDefault="00B9247D" w:rsidP="00B9247D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2．石膏固定术病人的常见并发症及石膏固定病人的护理。</w:t>
      </w:r>
    </w:p>
    <w:p w:rsidR="00B9247D" w:rsidRDefault="00B9247D" w:rsidP="00B9247D"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3．骨折病人的功能锻炼。</w:t>
      </w:r>
    </w:p>
    <w:p w:rsidR="00B9247D" w:rsidRDefault="00B9247D" w:rsidP="00B9247D"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难点：</w:t>
      </w:r>
    </w:p>
    <w:p w:rsidR="00B9247D" w:rsidRDefault="00B9247D" w:rsidP="00B9247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1．关节活动与功能锻炼。</w:t>
      </w:r>
    </w:p>
    <w:p w:rsidR="00B9247D" w:rsidRDefault="00B9247D" w:rsidP="00B9247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2．牵引术的护理。</w:t>
      </w:r>
    </w:p>
    <w:p w:rsidR="00B9247D" w:rsidRDefault="00B9247D" w:rsidP="00B9247D"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3．石膏固定的护理。</w:t>
      </w:r>
    </w:p>
    <w:p w:rsidR="00B9247D" w:rsidRDefault="00B9247D" w:rsidP="00B9247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B9247D" w:rsidRDefault="00B9247D" w:rsidP="00B9247D">
      <w:pPr>
        <w:spacing w:line="440" w:lineRule="exact"/>
      </w:pPr>
      <w:r>
        <w:rPr>
          <w:rFonts w:hint="eastAsia"/>
        </w:rPr>
        <w:t>多媒体等</w:t>
      </w:r>
    </w:p>
    <w:p w:rsidR="00B9247D" w:rsidRDefault="00B9247D" w:rsidP="00B9247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B9247D" w:rsidRDefault="00B9247D" w:rsidP="00B9247D">
      <w:pPr>
        <w:tabs>
          <w:tab w:val="left" w:pos="312"/>
          <w:tab w:val="left" w:pos="3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hint="eastAsia"/>
          <w:sz w:val="24"/>
        </w:rPr>
        <w:t>施行骨牵引的病人如何保持有效牵引？</w:t>
      </w:r>
    </w:p>
    <w:p w:rsidR="00B8148D" w:rsidRDefault="00B9247D" w:rsidP="00B9247D">
      <w:r>
        <w:rPr>
          <w:rFonts w:ascii="宋体" w:hAnsi="宋体" w:hint="eastAsia"/>
          <w:sz w:val="24"/>
        </w:rPr>
        <w:t>2、石膏术后健康教育要点。</w:t>
      </w:r>
    </w:p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7D"/>
    <w:rsid w:val="00B8148D"/>
    <w:rsid w:val="00B9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2016-12-06T12:03:00Z</dcterms:created>
  <dcterms:modified xsi:type="dcterms:W3CDTF">2016-12-06T12:04:00Z</dcterms:modified>
</cp:coreProperties>
</file>