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02" w:rsidRDefault="008B6F6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8B6F6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</w:t>
      </w:r>
      <w:r w:rsidRPr="008B6F6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章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</w:t>
      </w:r>
      <w:r w:rsidR="0013520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手术室管理和工作</w:t>
      </w:r>
    </w:p>
    <w:p w:rsidR="00135202" w:rsidRDefault="00135202" w:rsidP="00135202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一、名词解释</w:t>
      </w:r>
    </w:p>
    <w:p w:rsidR="005F6303" w:rsidRDefault="00135202" w:rsidP="00135202">
      <w:pPr>
        <w:ind w:left="56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1.外科手消毒：</w:t>
      </w:r>
      <w:r w:rsidR="005F6303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135202" w:rsidRPr="005F6303" w:rsidRDefault="00135202" w:rsidP="005F6303">
      <w:pPr>
        <w:ind w:left="56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2.乱流式气流：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二、单项选择题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1.胃手术常采用的手术体位是</w:t>
      </w:r>
    </w:p>
    <w:p w:rsidR="00135202" w:rsidRDefault="00135202" w:rsidP="00135202">
      <w:pPr>
        <w:widowControl w:val="0"/>
        <w:numPr>
          <w:ilvl w:val="0"/>
          <w:numId w:val="1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半卧位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B.仰卧位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C.侧卧位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D.俯卧位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E.半侧卧位                                  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2.手术人员穿好无菌手术衣，戴好无菌手套后，双手应放在 </w:t>
      </w:r>
    </w:p>
    <w:p w:rsidR="00135202" w:rsidRDefault="00135202" w:rsidP="00135202">
      <w:pPr>
        <w:widowControl w:val="0"/>
        <w:numPr>
          <w:ilvl w:val="0"/>
          <w:numId w:val="2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交叉腋下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B.腰部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C.胸前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D.身体两侧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E.高举头前                                                              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3.手术进行中的无菌原则哪项不对  </w:t>
      </w:r>
    </w:p>
    <w:p w:rsidR="00135202" w:rsidRDefault="00135202" w:rsidP="00135202">
      <w:pPr>
        <w:widowControl w:val="0"/>
        <w:numPr>
          <w:ilvl w:val="0"/>
          <w:numId w:val="3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切开皮肤后须用无菌皮巾保护切口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B.无菌器械台保持清洁干燥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C.手术器械落至台面以下的手术单边缘以上的应取回再用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D.手术人员需调换位置时应背对背调换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E．切开空腔脏器前应用纱布垫遮盖保护周围组织                                                                                                                                                                                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4.关于手术进行中的无菌原则的叙述，哪项不对 </w:t>
      </w:r>
    </w:p>
    <w:p w:rsidR="00135202" w:rsidRDefault="00135202" w:rsidP="00135202">
      <w:pPr>
        <w:widowControl w:val="0"/>
        <w:numPr>
          <w:ilvl w:val="0"/>
          <w:numId w:val="4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不可在手术人员背后传递器械 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B.手术台平面以下为污染区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C.术中被肠内容物污染的器械必须冲洗后再用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D.手套破损立即更换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E.皮肤切开前及缝合之前均要用75％乙醇消毒皮肤一次                                                            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5.肾脏手术采用的体位是 </w:t>
      </w:r>
    </w:p>
    <w:p w:rsidR="00135202" w:rsidRDefault="00135202" w:rsidP="00135202">
      <w:pPr>
        <w:widowControl w:val="0"/>
        <w:numPr>
          <w:ilvl w:val="0"/>
          <w:numId w:val="5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仰卧位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B.俯卧位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C.侧卧位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D.半卧位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E.截石位                                                                                                                        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6.在高温灭菌方法中，最理想的方法是 </w:t>
      </w:r>
    </w:p>
    <w:p w:rsidR="00135202" w:rsidRDefault="00135202" w:rsidP="00135202">
      <w:pPr>
        <w:widowControl w:val="0"/>
        <w:numPr>
          <w:ilvl w:val="0"/>
          <w:numId w:val="6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干热灭菌法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B.熏蒸法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C.煮沸法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D.高压蒸气灭菌法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E.焚烧                                            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7.手术人员洗手消毒完毕，应保持   </w:t>
      </w:r>
    </w:p>
    <w:p w:rsidR="00135202" w:rsidRDefault="00135202" w:rsidP="00135202">
      <w:pPr>
        <w:widowControl w:val="0"/>
        <w:numPr>
          <w:ilvl w:val="0"/>
          <w:numId w:val="7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双手上举姿势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B.双手下垂姿势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C.拱手姿势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D.双手与肘平衡姿势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E.双手交叉姿势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8.以下有关肥皂水刷手法的描述正确的是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A.范围是从指尖至肘上3cm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B.冲水时指尖及肘均朝下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C.浸泡范围至肘上3cm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D.乙醇浸泡时间为5分钟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E.浸泡乙醇后应擦干手臂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9.手术人员手臂刷洗消毒后，手臂应保持的姿势是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A.手臂向上高举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B.手臂自然下垂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C.胸前拱手姿势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D.手臂向前伸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E.双手放置背后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10.不能采用高压蒸汽灭菌的物品是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A.手术刀片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B.手术衣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C.玻璃烧瓶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D.橡胶手套    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E.手术缝衣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11.手术过程中清点核对器械、敷料的时间是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A.手术开始前和准备关体腔前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B.手术进行中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C.手术开始前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D.开始缝合皮肤前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E.手术完毕后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12.穿无菌手术衣、戴无菌手套后，无菌区的范围包括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A.整个胸、腹、背部和双上肢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B.腰部以上的前胸、后背及双上肢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C.肩以下、腰以上前胸部及双上肢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D.肩以下、腰以上及双上肢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E.腰部以上及双上肢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13.手术区皮肤消毒的范围包括切口周围至少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A.5cm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B.10cm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C.15cm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D.20cm 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E.25cm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14.冬季，布类物品经高压蒸汽灭菌后，一般可保留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A.3天   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B.1周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C.2周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D.3周        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E.4天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15.切开空腔脏器前，用纱布垫保护周围组织的目的是避免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A.水分蒸发过多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B.损伤周围组织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C.污染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D.术后膨胀    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E.切除范围过多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16.属于准洁净区的是</w:t>
      </w:r>
    </w:p>
    <w:p w:rsidR="00135202" w:rsidRDefault="00135202" w:rsidP="00135202">
      <w:pPr>
        <w:widowControl w:val="0"/>
        <w:numPr>
          <w:ilvl w:val="0"/>
          <w:numId w:val="8"/>
        </w:numPr>
        <w:adjustRightInd/>
        <w:snapToGrid/>
        <w:spacing w:after="0"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麻醉恢复室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B.实验室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C.会议室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D.消毒室         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E.手术间走廊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17.感染伤口或肛门会阴部皮肤消毒的方法正确的是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A.消毒范围在切口周围10cm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B.延长切口时可不必扩大消毒范围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C.若接触伤口或肛周围的药液纱布，不可返回消毒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D.由内向外涂擦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E.用纱布尽可能多沾取药液擦拭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18.婴儿、面部、会阴部的皮肤和口腔黏膜可选用的消毒液是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A.0.75%吡咯烷酮碘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B.2.5%碘伏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C.75%乙醇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D.2%“84”液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E.含氯消毒剂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19.备用无菌桌（连台手术），应用双层无菌巾加盖，有效期是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A.2小时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B.3小时 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C.4小时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D.6小时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E.12小时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20.手术者已穿好手术衣，带好无菌手套后，手术未开始，双手应置于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A.胸前  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B.腹前 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C.夹在腋下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D.双手下垂   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E.双手放在背后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21.巡回护士的职责不包括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A.核对病人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B.安慰病人  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C.安置手术体位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D.管理器械台  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E.整理手术器械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22.手术区铺盖无菌布单的正确方法是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A.无菌巾先铺相对不洁区或操作者对侧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B.无菌巾铺下后不可由内向外再移动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C.开腹手术的术野区至少铺单2层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D.无菌单下垂手术台边缘至少10cm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E.术中手术巾单湿透时，应尽快结束手术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23.在皮肤切开及缝合前，再次消毒切口及周围皮肤时应用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A.3%碘伏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B.2.5%碘酊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C.75%乙醇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D.10%碘伏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E.0.1%苯扎溴铵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24.应用最普遍、效果最可靠的灭菌方法是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A.煮沸法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B.紫外线照射法    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C.消毒剂浸泡法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D.消毒剂熏蒸法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E.高压蒸汽灭菌法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25.某病人拟行“痔切除术”，其手术体位应安置于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A.半侧卧位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B.侧卧位  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C.膀胱截石位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D.半坐位  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E.平卧位</w:t>
      </w:r>
    </w:p>
    <w:p w:rsidR="00135202" w:rsidRDefault="00135202" w:rsidP="00135202">
      <w:pPr>
        <w:widowControl w:val="0"/>
        <w:adjustRightInd/>
        <w:snapToGri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26.某医师在手术过程中手套不慎被缝针刺破，正确的做法是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A.用5%碘伏擦拭 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B.更换手套        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C.重新洗手</w:t>
      </w:r>
    </w:p>
    <w:p w:rsidR="00135202" w:rsidRDefault="00135202" w:rsidP="00135202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D.用75%乙醇消毒        </w:t>
      </w:r>
    </w:p>
    <w:p w:rsidR="00135202" w:rsidRDefault="00135202" w:rsidP="005F6303">
      <w:pPr>
        <w:widowControl w:val="0"/>
        <w:adjustRightInd/>
        <w:snapToGrid/>
        <w:ind w:leftChars="500" w:left="110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E.更换手术者</w:t>
      </w:r>
    </w:p>
    <w:p w:rsidR="00135202" w:rsidRDefault="00135202" w:rsidP="00135202">
      <w:pPr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三、多项选择题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1.手术室的限制区包括</w:t>
      </w:r>
    </w:p>
    <w:p w:rsidR="00135202" w:rsidRDefault="00135202" w:rsidP="00135202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通向限制区的走廊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B.办公用房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C.手术间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D.洗手间 </w:t>
      </w:r>
    </w:p>
    <w:p w:rsidR="00135202" w:rsidRDefault="00135202" w:rsidP="005F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E.无菌敷料室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2.常用手术体位包括</w:t>
      </w:r>
    </w:p>
    <w:p w:rsidR="00135202" w:rsidRDefault="00135202" w:rsidP="0013520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侧卧位 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B.仰卧位 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C.俯卧位 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D.截石位 </w:t>
      </w:r>
    </w:p>
    <w:p w:rsidR="00135202" w:rsidRDefault="00135202" w:rsidP="005F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E.坐位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3.手术中的无菌操作原则正确的有</w:t>
      </w:r>
    </w:p>
    <w:p w:rsidR="00135202" w:rsidRDefault="00135202" w:rsidP="00135202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/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保持物品无菌 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B.保护皮肤切口 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C.明确无菌范围  </w:t>
      </w:r>
    </w:p>
    <w:p w:rsidR="00135202" w:rsidRDefault="00135202" w:rsidP="0013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D.减少空气污染  </w:t>
      </w:r>
    </w:p>
    <w:p w:rsidR="00135202" w:rsidRDefault="00135202" w:rsidP="005F6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0" w:left="1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E.沾染手术的隔离技术</w:t>
      </w:r>
    </w:p>
    <w:p w:rsidR="00135202" w:rsidRDefault="00135202" w:rsidP="00135202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四、简答题</w:t>
      </w:r>
    </w:p>
    <w:p w:rsidR="00135202" w:rsidRDefault="00135202" w:rsidP="00135202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1.简述手术室的分区及要求。</w:t>
      </w:r>
    </w:p>
    <w:p w:rsidR="00135202" w:rsidRDefault="00135202" w:rsidP="00135202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2.简述特殊感染后手术间的清洁和消毒方法。</w:t>
      </w:r>
    </w:p>
    <w:p w:rsidR="00135202" w:rsidRDefault="00135202" w:rsidP="00135202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3.列举常用手术用物的消毒灭菌方法。</w:t>
      </w:r>
    </w:p>
    <w:p w:rsidR="004358AB" w:rsidRPr="005F6303" w:rsidRDefault="00135202" w:rsidP="005F6303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4.安置手术体位的要求有哪些？</w:t>
      </w:r>
    </w:p>
    <w:sectPr w:rsidR="004358AB" w:rsidRPr="005F630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7DB" w:rsidRDefault="005907DB" w:rsidP="00135202">
      <w:pPr>
        <w:spacing w:after="0"/>
      </w:pPr>
      <w:r>
        <w:separator/>
      </w:r>
    </w:p>
  </w:endnote>
  <w:endnote w:type="continuationSeparator" w:id="0">
    <w:p w:rsidR="005907DB" w:rsidRDefault="005907DB" w:rsidP="001352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7DB" w:rsidRDefault="005907DB" w:rsidP="00135202">
      <w:pPr>
        <w:spacing w:after="0"/>
      </w:pPr>
      <w:r>
        <w:separator/>
      </w:r>
    </w:p>
  </w:footnote>
  <w:footnote w:type="continuationSeparator" w:id="0">
    <w:p w:rsidR="005907DB" w:rsidRDefault="005907DB" w:rsidP="001352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4C319"/>
    <w:multiLevelType w:val="singleLevel"/>
    <w:tmpl w:val="5844C319"/>
    <w:lvl w:ilvl="0">
      <w:start w:val="1"/>
      <w:numFmt w:val="upperLetter"/>
      <w:suff w:val="nothing"/>
      <w:lvlText w:val="%1."/>
      <w:lvlJc w:val="left"/>
    </w:lvl>
  </w:abstractNum>
  <w:abstractNum w:abstractNumId="1">
    <w:nsid w:val="5844C329"/>
    <w:multiLevelType w:val="singleLevel"/>
    <w:tmpl w:val="5844C329"/>
    <w:lvl w:ilvl="0">
      <w:start w:val="1"/>
      <w:numFmt w:val="upperLetter"/>
      <w:suff w:val="nothing"/>
      <w:lvlText w:val="%1."/>
      <w:lvlJc w:val="left"/>
    </w:lvl>
  </w:abstractNum>
  <w:abstractNum w:abstractNumId="2">
    <w:nsid w:val="5844C345"/>
    <w:multiLevelType w:val="singleLevel"/>
    <w:tmpl w:val="5844C345"/>
    <w:lvl w:ilvl="0">
      <w:start w:val="1"/>
      <w:numFmt w:val="upperLetter"/>
      <w:suff w:val="nothing"/>
      <w:lvlText w:val="%1."/>
      <w:lvlJc w:val="left"/>
    </w:lvl>
  </w:abstractNum>
  <w:abstractNum w:abstractNumId="3">
    <w:nsid w:val="5844C367"/>
    <w:multiLevelType w:val="singleLevel"/>
    <w:tmpl w:val="5844C367"/>
    <w:lvl w:ilvl="0">
      <w:start w:val="1"/>
      <w:numFmt w:val="upperLetter"/>
      <w:suff w:val="nothing"/>
      <w:lvlText w:val="%1."/>
      <w:lvlJc w:val="left"/>
    </w:lvl>
  </w:abstractNum>
  <w:abstractNum w:abstractNumId="4">
    <w:nsid w:val="5844C417"/>
    <w:multiLevelType w:val="singleLevel"/>
    <w:tmpl w:val="5844C417"/>
    <w:lvl w:ilvl="0">
      <w:start w:val="1"/>
      <w:numFmt w:val="upperLetter"/>
      <w:suff w:val="nothing"/>
      <w:lvlText w:val="%1."/>
      <w:lvlJc w:val="left"/>
    </w:lvl>
  </w:abstractNum>
  <w:abstractNum w:abstractNumId="5">
    <w:nsid w:val="5844C42B"/>
    <w:multiLevelType w:val="singleLevel"/>
    <w:tmpl w:val="5844C42B"/>
    <w:lvl w:ilvl="0">
      <w:start w:val="1"/>
      <w:numFmt w:val="upperLetter"/>
      <w:suff w:val="nothing"/>
      <w:lvlText w:val="%1."/>
      <w:lvlJc w:val="left"/>
    </w:lvl>
  </w:abstractNum>
  <w:abstractNum w:abstractNumId="6">
    <w:nsid w:val="584503F4"/>
    <w:multiLevelType w:val="singleLevel"/>
    <w:tmpl w:val="584503F4"/>
    <w:lvl w:ilvl="0">
      <w:start w:val="1"/>
      <w:numFmt w:val="upperLetter"/>
      <w:suff w:val="nothing"/>
      <w:lvlText w:val="%1."/>
      <w:lvlJc w:val="left"/>
    </w:lvl>
  </w:abstractNum>
  <w:abstractNum w:abstractNumId="7">
    <w:nsid w:val="58450410"/>
    <w:multiLevelType w:val="singleLevel"/>
    <w:tmpl w:val="58450410"/>
    <w:lvl w:ilvl="0">
      <w:start w:val="1"/>
      <w:numFmt w:val="upperLetter"/>
      <w:suff w:val="nothing"/>
      <w:lvlText w:val="%1."/>
      <w:lvlJc w:val="left"/>
    </w:lvl>
  </w:abstractNum>
  <w:abstractNum w:abstractNumId="8">
    <w:nsid w:val="58450439"/>
    <w:multiLevelType w:val="singleLevel"/>
    <w:tmpl w:val="58450439"/>
    <w:lvl w:ilvl="0">
      <w:start w:val="1"/>
      <w:numFmt w:val="upperLetter"/>
      <w:suff w:val="nothing"/>
      <w:lvlText w:val="%1."/>
      <w:lvlJc w:val="left"/>
    </w:lvl>
  </w:abstractNum>
  <w:abstractNum w:abstractNumId="9">
    <w:nsid w:val="58450514"/>
    <w:multiLevelType w:val="singleLevel"/>
    <w:tmpl w:val="58450514"/>
    <w:lvl w:ilvl="0">
      <w:start w:val="1"/>
      <w:numFmt w:val="upperLetter"/>
      <w:suff w:val="nothing"/>
      <w:lvlText w:val="%1."/>
      <w:lvlJc w:val="left"/>
    </w:lvl>
  </w:abstractNum>
  <w:abstractNum w:abstractNumId="10">
    <w:nsid w:val="5845064B"/>
    <w:multiLevelType w:val="singleLevel"/>
    <w:tmpl w:val="5845064B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5202"/>
    <w:rsid w:val="0031739E"/>
    <w:rsid w:val="00323B43"/>
    <w:rsid w:val="003D37D8"/>
    <w:rsid w:val="00426133"/>
    <w:rsid w:val="004358AB"/>
    <w:rsid w:val="005907DB"/>
    <w:rsid w:val="005F6303"/>
    <w:rsid w:val="0071263D"/>
    <w:rsid w:val="008B6F62"/>
    <w:rsid w:val="008B7726"/>
    <w:rsid w:val="009A0503"/>
    <w:rsid w:val="00C35688"/>
    <w:rsid w:val="00D029A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2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20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2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2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2016-12-06T07:53:00Z</dcterms:modified>
</cp:coreProperties>
</file>